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8BF10" w14:textId="77777777" w:rsidR="00FB4658" w:rsidRDefault="00FB4658" w:rsidP="00FB4658">
      <w:pPr>
        <w:spacing w:after="20"/>
        <w:jc w:val="center"/>
        <w:rPr>
          <w:b/>
          <w:bCs/>
          <w:sz w:val="40"/>
          <w:szCs w:val="40"/>
        </w:rPr>
      </w:pPr>
    </w:p>
    <w:p w14:paraId="53467D90" w14:textId="77777777" w:rsidR="00FB4658" w:rsidRPr="00E4407C" w:rsidRDefault="00FB4658" w:rsidP="00FB4658">
      <w:pPr>
        <w:spacing w:after="20"/>
        <w:jc w:val="center"/>
        <w:rPr>
          <w:b/>
          <w:bCs/>
          <w:sz w:val="40"/>
          <w:szCs w:val="40"/>
        </w:rPr>
      </w:pPr>
      <w:r w:rsidRPr="00E4407C">
        <w:rPr>
          <w:b/>
          <w:bCs/>
          <w:sz w:val="40"/>
          <w:szCs w:val="40"/>
        </w:rPr>
        <w:t>CURRICULUM VITAE</w:t>
      </w:r>
    </w:p>
    <w:p w14:paraId="524BD25B" w14:textId="77777777" w:rsidR="00FB4658" w:rsidRPr="00E4407C" w:rsidRDefault="00FB4658" w:rsidP="00FB4658">
      <w:pPr>
        <w:spacing w:after="20"/>
        <w:jc w:val="center"/>
        <w:rPr>
          <w:b/>
          <w:bCs/>
        </w:rPr>
      </w:pPr>
    </w:p>
    <w:p w14:paraId="41D1CD1E" w14:textId="77777777" w:rsidR="00FB4658" w:rsidRPr="00E4407C" w:rsidRDefault="00FB4658" w:rsidP="00FB4658">
      <w:pPr>
        <w:spacing w:after="20"/>
      </w:pPr>
    </w:p>
    <w:p w14:paraId="28B6CC7F" w14:textId="77777777" w:rsidR="00FB4658" w:rsidRPr="00E4407C" w:rsidRDefault="00FB4658" w:rsidP="00FB4658">
      <w:pPr>
        <w:spacing w:after="20"/>
      </w:pPr>
      <w:r w:rsidRPr="00E4407C">
        <w:rPr>
          <w:b/>
          <w:bCs/>
        </w:rPr>
        <w:t>Name:</w:t>
      </w:r>
      <w:r w:rsidR="002D7DF7">
        <w:t xml:space="preserve"> </w:t>
      </w:r>
      <w:r w:rsidRPr="00E4407C">
        <w:t>CARLES LALUEZA FOX</w:t>
      </w:r>
    </w:p>
    <w:p w14:paraId="07CFDA63" w14:textId="77777777" w:rsidR="00FB4658" w:rsidRPr="00294EAF" w:rsidRDefault="00FB4658" w:rsidP="00FB4658">
      <w:pPr>
        <w:spacing w:after="20"/>
      </w:pPr>
      <w:r w:rsidRPr="00294EAF">
        <w:rPr>
          <w:b/>
          <w:bCs/>
        </w:rPr>
        <w:t xml:space="preserve">D.N.I.: </w:t>
      </w:r>
      <w:r w:rsidRPr="00294EAF">
        <w:t>37327107 Q</w:t>
      </w:r>
    </w:p>
    <w:p w14:paraId="4BF9CEEC" w14:textId="77777777" w:rsidR="00FF6D6C" w:rsidRPr="00FB4658" w:rsidRDefault="00FF6D6C" w:rsidP="00FB4658">
      <w:pPr>
        <w:spacing w:after="20"/>
        <w:rPr>
          <w:lang w:val="en-GB"/>
        </w:rPr>
      </w:pPr>
      <w:r w:rsidRPr="00FF6D6C">
        <w:rPr>
          <w:b/>
          <w:lang w:val="en-GB"/>
        </w:rPr>
        <w:t>Passport</w:t>
      </w:r>
      <w:r>
        <w:rPr>
          <w:lang w:val="en-GB"/>
        </w:rPr>
        <w:t>: BA153999</w:t>
      </w:r>
    </w:p>
    <w:p w14:paraId="49840E19" w14:textId="77777777" w:rsidR="00FB4658" w:rsidRPr="00FB4658" w:rsidRDefault="00FB4658" w:rsidP="00FB4658">
      <w:pPr>
        <w:spacing w:after="20"/>
        <w:rPr>
          <w:lang w:val="en-GB"/>
        </w:rPr>
      </w:pPr>
      <w:r w:rsidRPr="00FB4658">
        <w:rPr>
          <w:b/>
          <w:bCs/>
          <w:lang w:val="en-GB"/>
        </w:rPr>
        <w:t xml:space="preserve">Date of birth: </w:t>
      </w:r>
      <w:r w:rsidRPr="00FB4658">
        <w:rPr>
          <w:lang w:val="en-GB"/>
        </w:rPr>
        <w:t>16/01/1965</w:t>
      </w:r>
    </w:p>
    <w:p w14:paraId="6A1DB12B" w14:textId="77777777" w:rsidR="00FB4658" w:rsidRPr="00FB4658" w:rsidRDefault="00FB4658" w:rsidP="00FB4658">
      <w:pPr>
        <w:rPr>
          <w:vanish/>
          <w:lang w:val="en-GB"/>
        </w:rPr>
      </w:pPr>
    </w:p>
    <w:p w14:paraId="1022A188" w14:textId="77777777" w:rsidR="00FB4658" w:rsidRPr="00FB4658" w:rsidRDefault="00FB4658" w:rsidP="00FB4658">
      <w:pPr>
        <w:spacing w:before="20" w:after="20"/>
        <w:jc w:val="center"/>
        <w:rPr>
          <w:b/>
          <w:bCs/>
          <w:lang w:val="en-GB"/>
        </w:rPr>
      </w:pPr>
    </w:p>
    <w:p w14:paraId="1B9B88E5" w14:textId="77777777" w:rsidR="00FB4658" w:rsidRPr="00FB4658" w:rsidRDefault="00FB4658" w:rsidP="00FB4658">
      <w:pPr>
        <w:spacing w:before="20" w:after="20"/>
        <w:jc w:val="center"/>
        <w:rPr>
          <w:b/>
          <w:bCs/>
          <w:lang w:val="en-GB"/>
        </w:rPr>
      </w:pPr>
    </w:p>
    <w:p w14:paraId="38DF6C4B" w14:textId="77777777" w:rsidR="00FB4658" w:rsidRPr="00294EAF" w:rsidRDefault="00FB4658" w:rsidP="00FB4658">
      <w:pPr>
        <w:spacing w:before="20" w:after="20"/>
        <w:jc w:val="center"/>
        <w:rPr>
          <w:b/>
          <w:bCs/>
        </w:rPr>
      </w:pPr>
      <w:r w:rsidRPr="00294EAF">
        <w:rPr>
          <w:b/>
          <w:bCs/>
        </w:rPr>
        <w:t>Current professional situation</w:t>
      </w:r>
    </w:p>
    <w:p w14:paraId="6E4A4E70" w14:textId="77777777" w:rsidR="00FB4658" w:rsidRPr="00294EAF" w:rsidRDefault="00FB4658" w:rsidP="00FB4658">
      <w:pPr>
        <w:spacing w:before="20" w:after="20"/>
        <w:jc w:val="center"/>
        <w:rPr>
          <w:b/>
          <w:bCs/>
        </w:rPr>
      </w:pPr>
    </w:p>
    <w:p w14:paraId="33B00CAF" w14:textId="77777777" w:rsidR="00FB4658" w:rsidRPr="001973FC" w:rsidRDefault="00FB4658" w:rsidP="00FB4658">
      <w:pPr>
        <w:spacing w:before="20" w:after="20"/>
      </w:pPr>
      <w:r w:rsidRPr="001973FC">
        <w:rPr>
          <w:b/>
          <w:bCs/>
        </w:rPr>
        <w:t>Institution:</w:t>
      </w:r>
      <w:r w:rsidRPr="001973FC">
        <w:t xml:space="preserve"> Consejo Superior de Investigaciones Científicas</w:t>
      </w:r>
    </w:p>
    <w:p w14:paraId="03E361EE" w14:textId="77777777" w:rsidR="00FB4658" w:rsidRPr="00FB4658" w:rsidRDefault="00FB4658" w:rsidP="00FB4658">
      <w:pPr>
        <w:spacing w:before="20" w:after="20"/>
      </w:pPr>
      <w:r w:rsidRPr="00FB4658">
        <w:rPr>
          <w:b/>
          <w:bCs/>
        </w:rPr>
        <w:t xml:space="preserve">Place: </w:t>
      </w:r>
      <w:r w:rsidRPr="00FB4658">
        <w:rPr>
          <w:bCs/>
        </w:rPr>
        <w:t>Institut</w:t>
      </w:r>
      <w:r w:rsidR="00294EAF">
        <w:rPr>
          <w:bCs/>
        </w:rPr>
        <w:t xml:space="preserve"> de Biologia Evolutiva (CSIC-Universitat Pompeu Fabra</w:t>
      </w:r>
      <w:r w:rsidRPr="00FB4658">
        <w:rPr>
          <w:bCs/>
        </w:rPr>
        <w:t>)</w:t>
      </w:r>
    </w:p>
    <w:p w14:paraId="45309E75" w14:textId="77777777" w:rsidR="00FB4658" w:rsidRPr="009B67E0" w:rsidRDefault="00FB4658" w:rsidP="00FB4658">
      <w:pPr>
        <w:spacing w:before="20" w:after="20"/>
      </w:pPr>
      <w:r w:rsidRPr="009B67E0">
        <w:rPr>
          <w:b/>
          <w:bCs/>
        </w:rPr>
        <w:t>Work address:</w:t>
      </w:r>
      <w:r w:rsidRPr="009B67E0">
        <w:t xml:space="preserve"> Passeig Marítim de la Barceloneta 37-49, 08003 Barcelona (S</w:t>
      </w:r>
      <w:r>
        <w:t>pain)</w:t>
      </w:r>
    </w:p>
    <w:p w14:paraId="753BD4C7" w14:textId="77777777" w:rsidR="00FB4658" w:rsidRPr="00294EAF" w:rsidRDefault="00FB4658" w:rsidP="00FB4658">
      <w:pPr>
        <w:spacing w:before="20" w:after="20"/>
        <w:rPr>
          <w:lang w:val="en-GB"/>
        </w:rPr>
      </w:pPr>
      <w:r w:rsidRPr="00294EAF">
        <w:rPr>
          <w:b/>
          <w:bCs/>
          <w:lang w:val="en-GB"/>
        </w:rPr>
        <w:t>Phone number:</w:t>
      </w:r>
      <w:r w:rsidR="00294EAF">
        <w:rPr>
          <w:lang w:val="en-GB"/>
        </w:rPr>
        <w:t xml:space="preserve"> 933160887</w:t>
      </w:r>
    </w:p>
    <w:p w14:paraId="135ED42D" w14:textId="77777777" w:rsidR="00FB4658" w:rsidRPr="00294EAF" w:rsidRDefault="00FB4658" w:rsidP="00FB4658">
      <w:pPr>
        <w:spacing w:before="20" w:after="20"/>
        <w:rPr>
          <w:lang w:val="en-GB"/>
        </w:rPr>
      </w:pPr>
      <w:r w:rsidRPr="00294EAF">
        <w:rPr>
          <w:b/>
          <w:bCs/>
          <w:lang w:val="en-GB"/>
        </w:rPr>
        <w:t>Fax:</w:t>
      </w:r>
      <w:r w:rsidRPr="00294EAF">
        <w:rPr>
          <w:lang w:val="en-GB"/>
        </w:rPr>
        <w:t xml:space="preserve"> 933160901</w:t>
      </w:r>
    </w:p>
    <w:p w14:paraId="37FE7BD2" w14:textId="77777777" w:rsidR="00FB4658" w:rsidRPr="00294EAF" w:rsidRDefault="00FB4658" w:rsidP="00FB4658">
      <w:pPr>
        <w:spacing w:before="20" w:after="20"/>
        <w:rPr>
          <w:lang w:val="en-GB"/>
        </w:rPr>
      </w:pPr>
      <w:r w:rsidRPr="00294EAF">
        <w:rPr>
          <w:b/>
          <w:bCs/>
          <w:lang w:val="en-GB"/>
        </w:rPr>
        <w:t>Email:</w:t>
      </w:r>
      <w:r w:rsidRPr="00294EAF">
        <w:rPr>
          <w:lang w:val="en-GB"/>
        </w:rPr>
        <w:t xml:space="preserve"> </w:t>
      </w:r>
      <w:hyperlink r:id="rId8" w:history="1">
        <w:r w:rsidRPr="00294EAF">
          <w:rPr>
            <w:rStyle w:val="Hipervnculo"/>
            <w:lang w:val="en-GB"/>
          </w:rPr>
          <w:t>carles.lalueza@upf.edu</w:t>
        </w:r>
      </w:hyperlink>
    </w:p>
    <w:p w14:paraId="38E0E6FB" w14:textId="77777777" w:rsidR="00FB4658" w:rsidRPr="00FB4658" w:rsidRDefault="0054414D" w:rsidP="00FB4658">
      <w:pPr>
        <w:spacing w:before="20" w:after="20"/>
        <w:rPr>
          <w:lang w:val="en-GB"/>
        </w:rPr>
      </w:pPr>
      <w:r w:rsidRPr="0054414D">
        <w:rPr>
          <w:b/>
          <w:lang w:val="en-GB"/>
        </w:rPr>
        <w:t>Home address</w:t>
      </w:r>
      <w:r>
        <w:rPr>
          <w:lang w:val="en-GB"/>
        </w:rPr>
        <w:t xml:space="preserve">: </w:t>
      </w:r>
      <w:r w:rsidR="00294EAF">
        <w:rPr>
          <w:lang w:val="en-GB"/>
        </w:rPr>
        <w:t xml:space="preserve">Turull 24, 08202 </w:t>
      </w:r>
      <w:r>
        <w:rPr>
          <w:lang w:val="en-GB"/>
        </w:rPr>
        <w:t>Sabadell (Spain)</w:t>
      </w:r>
    </w:p>
    <w:p w14:paraId="2709EDCC" w14:textId="77777777" w:rsidR="00FB4658" w:rsidRDefault="00FB4658" w:rsidP="00FB4658">
      <w:pPr>
        <w:spacing w:before="120" w:after="20"/>
        <w:rPr>
          <w:lang w:val="en-GB"/>
        </w:rPr>
      </w:pPr>
      <w:r w:rsidRPr="001973FC">
        <w:rPr>
          <w:b/>
          <w:bCs/>
          <w:lang w:val="en-GB"/>
        </w:rPr>
        <w:t>Professional empl</w:t>
      </w:r>
      <w:r>
        <w:rPr>
          <w:b/>
          <w:bCs/>
          <w:lang w:val="en-GB"/>
        </w:rPr>
        <w:t>o</w:t>
      </w:r>
      <w:r w:rsidRPr="001973FC">
        <w:rPr>
          <w:b/>
          <w:bCs/>
          <w:lang w:val="en-GB"/>
        </w:rPr>
        <w:t>yment and starting date:</w:t>
      </w:r>
      <w:r w:rsidRPr="001973FC">
        <w:rPr>
          <w:lang w:val="en-GB"/>
        </w:rPr>
        <w:t xml:space="preserve"> </w:t>
      </w:r>
      <w:r w:rsidR="00294EAF">
        <w:rPr>
          <w:lang w:val="en-GB"/>
        </w:rPr>
        <w:t>Research Professor CSIC (20-04-2017</w:t>
      </w:r>
      <w:r w:rsidRPr="001973FC">
        <w:rPr>
          <w:lang w:val="en-GB"/>
        </w:rPr>
        <w:t>)</w:t>
      </w:r>
    </w:p>
    <w:p w14:paraId="42F470F1" w14:textId="77777777" w:rsidR="00FB4658" w:rsidRPr="001973FC" w:rsidRDefault="00FB4658" w:rsidP="00FB4658">
      <w:pPr>
        <w:spacing w:before="120" w:after="20"/>
        <w:rPr>
          <w:lang w:val="en-GB"/>
        </w:rPr>
      </w:pPr>
    </w:p>
    <w:p w14:paraId="369DB27B" w14:textId="77777777" w:rsidR="00FB4658" w:rsidRPr="001973FC" w:rsidRDefault="00FB4658" w:rsidP="00FB4658">
      <w:pPr>
        <w:pBdr>
          <w:top w:val="single" w:sz="6" w:space="1" w:color="auto"/>
        </w:pBdr>
        <w:jc w:val="center"/>
        <w:rPr>
          <w:vanish/>
        </w:rPr>
      </w:pPr>
      <w:r w:rsidRPr="001973FC">
        <w:rPr>
          <w:vanish/>
        </w:rPr>
        <w:t>Final del formulario</w:t>
      </w:r>
    </w:p>
    <w:p w14:paraId="5AD4E5DC" w14:textId="77777777" w:rsidR="00FB4658" w:rsidRPr="001973FC" w:rsidRDefault="00FB4658" w:rsidP="00FB4658">
      <w:pPr>
        <w:pBdr>
          <w:top w:val="single" w:sz="6" w:space="0" w:color="000000"/>
        </w:pBdr>
        <w:spacing w:before="180" w:after="120"/>
        <w:jc w:val="center"/>
        <w:rPr>
          <w:b/>
          <w:bCs/>
        </w:rPr>
      </w:pPr>
      <w:r w:rsidRPr="001973FC">
        <w:rPr>
          <w:b/>
          <w:bCs/>
        </w:rPr>
        <w:t>Academic formation</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2497"/>
        <w:gridCol w:w="120"/>
        <w:gridCol w:w="4578"/>
        <w:gridCol w:w="120"/>
        <w:gridCol w:w="1249"/>
      </w:tblGrid>
      <w:tr w:rsidR="00FB4658" w:rsidRPr="001973FC" w14:paraId="169C7CF9" w14:textId="77777777">
        <w:trPr>
          <w:tblCellSpacing w:w="0" w:type="dxa"/>
        </w:trPr>
        <w:tc>
          <w:tcPr>
            <w:tcW w:w="1500" w:type="pct"/>
            <w:tcBorders>
              <w:bottom w:val="single" w:sz="2" w:space="0" w:color="000000"/>
            </w:tcBorders>
            <w:vAlign w:val="center"/>
          </w:tcPr>
          <w:p w14:paraId="34830635" w14:textId="77777777" w:rsidR="00FB4658" w:rsidRPr="001973FC" w:rsidRDefault="00FB4658" w:rsidP="00FB4658">
            <w:r w:rsidRPr="001973FC">
              <w:rPr>
                <w:b/>
                <w:bCs/>
              </w:rPr>
              <w:t>Degree</w:t>
            </w:r>
          </w:p>
        </w:tc>
        <w:tc>
          <w:tcPr>
            <w:tcW w:w="0" w:type="auto"/>
            <w:vAlign w:val="center"/>
          </w:tcPr>
          <w:p w14:paraId="2191FE91" w14:textId="77777777" w:rsidR="00FB4658" w:rsidRPr="001973FC" w:rsidRDefault="00FB4658" w:rsidP="00FB4658">
            <w:r w:rsidRPr="001973FC">
              <w:t> </w:t>
            </w:r>
          </w:p>
        </w:tc>
        <w:tc>
          <w:tcPr>
            <w:tcW w:w="2750" w:type="pct"/>
            <w:tcBorders>
              <w:bottom w:val="single" w:sz="2" w:space="0" w:color="000000"/>
            </w:tcBorders>
            <w:vAlign w:val="center"/>
          </w:tcPr>
          <w:p w14:paraId="78DFB5F2" w14:textId="77777777" w:rsidR="00FB4658" w:rsidRPr="001973FC" w:rsidRDefault="00FB4658" w:rsidP="00FB4658">
            <w:r>
              <w:rPr>
                <w:b/>
                <w:bCs/>
              </w:rPr>
              <w:t>Institution</w:t>
            </w:r>
          </w:p>
        </w:tc>
        <w:tc>
          <w:tcPr>
            <w:tcW w:w="0" w:type="auto"/>
            <w:vAlign w:val="center"/>
          </w:tcPr>
          <w:p w14:paraId="39540ABD" w14:textId="77777777" w:rsidR="00FB4658" w:rsidRPr="001973FC" w:rsidRDefault="00FB4658" w:rsidP="00FB4658">
            <w:r w:rsidRPr="001973FC">
              <w:t> </w:t>
            </w:r>
          </w:p>
        </w:tc>
        <w:tc>
          <w:tcPr>
            <w:tcW w:w="750" w:type="pct"/>
            <w:tcBorders>
              <w:bottom w:val="single" w:sz="2" w:space="0" w:color="000000"/>
            </w:tcBorders>
            <w:vAlign w:val="center"/>
          </w:tcPr>
          <w:p w14:paraId="682CB805" w14:textId="77777777" w:rsidR="00FB4658" w:rsidRPr="001973FC" w:rsidRDefault="00FB4658" w:rsidP="00FB4658">
            <w:r w:rsidRPr="001973FC">
              <w:rPr>
                <w:b/>
                <w:bCs/>
              </w:rPr>
              <w:t>Date</w:t>
            </w:r>
          </w:p>
        </w:tc>
      </w:tr>
      <w:tr w:rsidR="00FB4658" w:rsidRPr="001973FC" w14:paraId="02FDB8B8" w14:textId="77777777">
        <w:trPr>
          <w:tblCellSpacing w:w="0" w:type="dxa"/>
        </w:trPr>
        <w:tc>
          <w:tcPr>
            <w:tcW w:w="0" w:type="auto"/>
            <w:vAlign w:val="center"/>
          </w:tcPr>
          <w:p w14:paraId="0C73182E" w14:textId="77777777" w:rsidR="00FB4658" w:rsidRPr="001973FC" w:rsidRDefault="00FB4658" w:rsidP="00FB4658">
            <w:r w:rsidRPr="001973FC">
              <w:t>Biology </w:t>
            </w:r>
          </w:p>
        </w:tc>
        <w:tc>
          <w:tcPr>
            <w:tcW w:w="0" w:type="auto"/>
            <w:vAlign w:val="center"/>
          </w:tcPr>
          <w:p w14:paraId="36734745" w14:textId="77777777" w:rsidR="00FB4658" w:rsidRPr="001973FC" w:rsidRDefault="00FB4658" w:rsidP="00FB4658"/>
        </w:tc>
        <w:tc>
          <w:tcPr>
            <w:tcW w:w="0" w:type="auto"/>
            <w:vAlign w:val="center"/>
          </w:tcPr>
          <w:p w14:paraId="7F82027F" w14:textId="77777777" w:rsidR="00FB4658" w:rsidRPr="001973FC" w:rsidRDefault="00FB4658" w:rsidP="00FB4658">
            <w:r w:rsidRPr="001973FC">
              <w:t>Universitat de Barcelona </w:t>
            </w:r>
          </w:p>
        </w:tc>
        <w:tc>
          <w:tcPr>
            <w:tcW w:w="0" w:type="auto"/>
            <w:vAlign w:val="center"/>
          </w:tcPr>
          <w:p w14:paraId="39A6B993" w14:textId="77777777" w:rsidR="00FB4658" w:rsidRPr="001973FC" w:rsidRDefault="00FB4658" w:rsidP="00FB4658"/>
        </w:tc>
        <w:tc>
          <w:tcPr>
            <w:tcW w:w="0" w:type="auto"/>
            <w:vAlign w:val="center"/>
          </w:tcPr>
          <w:p w14:paraId="4C2A048F" w14:textId="77777777" w:rsidR="00FB4658" w:rsidRPr="001973FC" w:rsidRDefault="00FB4658" w:rsidP="00FB4658">
            <w:r w:rsidRPr="001973FC">
              <w:t>30/06/1988 </w:t>
            </w:r>
          </w:p>
        </w:tc>
      </w:tr>
      <w:tr w:rsidR="00FB4658" w:rsidRPr="001973FC" w14:paraId="6551E6E3" w14:textId="77777777">
        <w:trPr>
          <w:tblCellSpacing w:w="0" w:type="dxa"/>
        </w:trPr>
        <w:tc>
          <w:tcPr>
            <w:tcW w:w="1500" w:type="pct"/>
            <w:tcBorders>
              <w:bottom w:val="single" w:sz="2" w:space="0" w:color="000000"/>
            </w:tcBorders>
            <w:vAlign w:val="center"/>
          </w:tcPr>
          <w:p w14:paraId="5AA42B5B" w14:textId="77777777" w:rsidR="00FB4658" w:rsidRPr="001973FC" w:rsidRDefault="00FB4658" w:rsidP="00FB4658">
            <w:r w:rsidRPr="001973FC">
              <w:rPr>
                <w:b/>
                <w:bCs/>
              </w:rPr>
              <w:t>PhD</w:t>
            </w:r>
          </w:p>
        </w:tc>
        <w:tc>
          <w:tcPr>
            <w:tcW w:w="0" w:type="auto"/>
            <w:vAlign w:val="center"/>
          </w:tcPr>
          <w:p w14:paraId="67202AF5" w14:textId="77777777" w:rsidR="00FB4658" w:rsidRPr="001973FC" w:rsidRDefault="00FB4658" w:rsidP="00FB4658">
            <w:r w:rsidRPr="001973FC">
              <w:t> </w:t>
            </w:r>
          </w:p>
        </w:tc>
        <w:tc>
          <w:tcPr>
            <w:tcW w:w="2750" w:type="pct"/>
            <w:tcBorders>
              <w:bottom w:val="single" w:sz="2" w:space="0" w:color="000000"/>
            </w:tcBorders>
            <w:vAlign w:val="center"/>
          </w:tcPr>
          <w:p w14:paraId="581CF53C" w14:textId="77777777" w:rsidR="00FB4658" w:rsidRPr="001973FC" w:rsidRDefault="00FB4658" w:rsidP="00FB4658">
            <w:r>
              <w:rPr>
                <w:b/>
                <w:bCs/>
              </w:rPr>
              <w:t>Institution</w:t>
            </w:r>
          </w:p>
        </w:tc>
        <w:tc>
          <w:tcPr>
            <w:tcW w:w="0" w:type="auto"/>
            <w:vAlign w:val="center"/>
          </w:tcPr>
          <w:p w14:paraId="69F8DEC7" w14:textId="77777777" w:rsidR="00FB4658" w:rsidRPr="001973FC" w:rsidRDefault="00FB4658" w:rsidP="00FB4658">
            <w:r w:rsidRPr="001973FC">
              <w:t> </w:t>
            </w:r>
          </w:p>
        </w:tc>
        <w:tc>
          <w:tcPr>
            <w:tcW w:w="750" w:type="pct"/>
            <w:tcBorders>
              <w:bottom w:val="single" w:sz="2" w:space="0" w:color="000000"/>
            </w:tcBorders>
            <w:vAlign w:val="center"/>
          </w:tcPr>
          <w:p w14:paraId="0B876C49" w14:textId="77777777" w:rsidR="00FB4658" w:rsidRPr="001973FC" w:rsidRDefault="00FB4658" w:rsidP="00FB4658">
            <w:r w:rsidRPr="001973FC">
              <w:rPr>
                <w:b/>
                <w:bCs/>
              </w:rPr>
              <w:t>Date</w:t>
            </w:r>
          </w:p>
        </w:tc>
      </w:tr>
      <w:tr w:rsidR="00FB4658" w:rsidRPr="001973FC" w14:paraId="65C1265B" w14:textId="77777777">
        <w:trPr>
          <w:tblCellSpacing w:w="0" w:type="dxa"/>
        </w:trPr>
        <w:tc>
          <w:tcPr>
            <w:tcW w:w="0" w:type="auto"/>
            <w:vAlign w:val="center"/>
          </w:tcPr>
          <w:p w14:paraId="12137F6A" w14:textId="77777777" w:rsidR="00FB4658" w:rsidRPr="001973FC" w:rsidRDefault="00FB4658" w:rsidP="00FB4658">
            <w:r w:rsidRPr="001973FC">
              <w:t>Biology </w:t>
            </w:r>
          </w:p>
        </w:tc>
        <w:tc>
          <w:tcPr>
            <w:tcW w:w="0" w:type="auto"/>
            <w:vAlign w:val="center"/>
          </w:tcPr>
          <w:p w14:paraId="110BBD08" w14:textId="77777777" w:rsidR="00FB4658" w:rsidRPr="001973FC" w:rsidRDefault="00FB4658" w:rsidP="00FB4658"/>
        </w:tc>
        <w:tc>
          <w:tcPr>
            <w:tcW w:w="0" w:type="auto"/>
            <w:vAlign w:val="center"/>
          </w:tcPr>
          <w:p w14:paraId="0A5FA63D" w14:textId="77777777" w:rsidR="00FB4658" w:rsidRPr="001973FC" w:rsidRDefault="00FB4658" w:rsidP="00FB4658">
            <w:r w:rsidRPr="001973FC">
              <w:t>Universitat de Barcelona </w:t>
            </w:r>
          </w:p>
        </w:tc>
        <w:tc>
          <w:tcPr>
            <w:tcW w:w="0" w:type="auto"/>
            <w:vAlign w:val="center"/>
          </w:tcPr>
          <w:p w14:paraId="12792CD5" w14:textId="77777777" w:rsidR="00FB4658" w:rsidRPr="001973FC" w:rsidRDefault="00FB4658" w:rsidP="00FB4658"/>
        </w:tc>
        <w:tc>
          <w:tcPr>
            <w:tcW w:w="0" w:type="auto"/>
            <w:vAlign w:val="center"/>
          </w:tcPr>
          <w:p w14:paraId="4DB9A379" w14:textId="77777777" w:rsidR="00FB4658" w:rsidRPr="001973FC" w:rsidRDefault="00FB4658" w:rsidP="00FB4658">
            <w:r w:rsidRPr="001973FC">
              <w:t>06/10/1995 </w:t>
            </w:r>
          </w:p>
        </w:tc>
      </w:tr>
    </w:tbl>
    <w:p w14:paraId="3DE96340" w14:textId="77777777" w:rsidR="00FB4658" w:rsidRPr="001973FC" w:rsidRDefault="00FB4658" w:rsidP="00FB4658">
      <w:pPr>
        <w:pBdr>
          <w:top w:val="single" w:sz="6" w:space="0" w:color="000000"/>
        </w:pBdr>
        <w:spacing w:before="180" w:after="120"/>
        <w:jc w:val="center"/>
      </w:pPr>
      <w:r w:rsidRPr="001973FC">
        <w:rPr>
          <w:b/>
          <w:bCs/>
        </w:rPr>
        <w:t>Past professional employments</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2079"/>
        <w:gridCol w:w="120"/>
        <w:gridCol w:w="4164"/>
        <w:gridCol w:w="120"/>
        <w:gridCol w:w="2081"/>
      </w:tblGrid>
      <w:tr w:rsidR="00FB4658" w:rsidRPr="001973FC" w14:paraId="374C41E9" w14:textId="77777777">
        <w:trPr>
          <w:tblCellSpacing w:w="0" w:type="dxa"/>
        </w:trPr>
        <w:tc>
          <w:tcPr>
            <w:tcW w:w="1218" w:type="pct"/>
            <w:tcBorders>
              <w:bottom w:val="single" w:sz="2" w:space="0" w:color="000000"/>
            </w:tcBorders>
            <w:vAlign w:val="center"/>
          </w:tcPr>
          <w:p w14:paraId="3D916132" w14:textId="77777777" w:rsidR="00FB4658" w:rsidRPr="001973FC" w:rsidRDefault="00FB4658" w:rsidP="00FB4658">
            <w:r w:rsidRPr="001973FC">
              <w:rPr>
                <w:b/>
                <w:bCs/>
              </w:rPr>
              <w:t>Activity</w:t>
            </w:r>
          </w:p>
        </w:tc>
        <w:tc>
          <w:tcPr>
            <w:tcW w:w="0" w:type="auto"/>
            <w:vAlign w:val="center"/>
          </w:tcPr>
          <w:p w14:paraId="0D4A97EE" w14:textId="77777777" w:rsidR="00FB4658" w:rsidRPr="001973FC" w:rsidRDefault="00FB4658" w:rsidP="00FB4658">
            <w:r w:rsidRPr="001973FC">
              <w:t> </w:t>
            </w:r>
          </w:p>
        </w:tc>
        <w:tc>
          <w:tcPr>
            <w:tcW w:w="2439" w:type="pct"/>
            <w:tcBorders>
              <w:bottom w:val="single" w:sz="2" w:space="0" w:color="000000"/>
            </w:tcBorders>
            <w:vAlign w:val="center"/>
          </w:tcPr>
          <w:p w14:paraId="01B333FF" w14:textId="77777777" w:rsidR="00FB4658" w:rsidRPr="001973FC" w:rsidRDefault="00FB4658" w:rsidP="00FB4658">
            <w:r w:rsidRPr="001973FC">
              <w:rPr>
                <w:b/>
                <w:bCs/>
              </w:rPr>
              <w:t>Center/Institution</w:t>
            </w:r>
          </w:p>
        </w:tc>
        <w:tc>
          <w:tcPr>
            <w:tcW w:w="0" w:type="auto"/>
            <w:vAlign w:val="center"/>
          </w:tcPr>
          <w:p w14:paraId="52DE6965" w14:textId="77777777" w:rsidR="00FB4658" w:rsidRPr="001973FC" w:rsidRDefault="00FB4658" w:rsidP="00FB4658">
            <w:r w:rsidRPr="001973FC">
              <w:t> </w:t>
            </w:r>
          </w:p>
        </w:tc>
        <w:tc>
          <w:tcPr>
            <w:tcW w:w="1219" w:type="pct"/>
            <w:tcBorders>
              <w:bottom w:val="single" w:sz="2" w:space="0" w:color="000000"/>
            </w:tcBorders>
            <w:vAlign w:val="center"/>
          </w:tcPr>
          <w:p w14:paraId="397E2488" w14:textId="77777777" w:rsidR="00FB4658" w:rsidRPr="001973FC" w:rsidRDefault="00FB4658" w:rsidP="00FB4658">
            <w:r>
              <w:rPr>
                <w:b/>
                <w:bCs/>
              </w:rPr>
              <w:t>Period</w:t>
            </w:r>
          </w:p>
        </w:tc>
      </w:tr>
      <w:tr w:rsidR="00FB4658" w:rsidRPr="00294EAF" w14:paraId="5DF770E8" w14:textId="77777777">
        <w:trPr>
          <w:tblCellSpacing w:w="0" w:type="dxa"/>
        </w:trPr>
        <w:tc>
          <w:tcPr>
            <w:tcW w:w="0" w:type="auto"/>
          </w:tcPr>
          <w:p w14:paraId="03894C95" w14:textId="77777777" w:rsidR="00FB4658" w:rsidRPr="00294EAF" w:rsidRDefault="00FB4658" w:rsidP="00FB4658">
            <w:pPr>
              <w:rPr>
                <w:sz w:val="20"/>
                <w:szCs w:val="20"/>
              </w:rPr>
            </w:pPr>
            <w:r w:rsidRPr="00294EAF">
              <w:rPr>
                <w:sz w:val="20"/>
                <w:szCs w:val="20"/>
              </w:rPr>
              <w:t>Associate professor</w:t>
            </w:r>
          </w:p>
        </w:tc>
        <w:tc>
          <w:tcPr>
            <w:tcW w:w="0" w:type="auto"/>
            <w:vAlign w:val="center"/>
          </w:tcPr>
          <w:p w14:paraId="454BA7CD" w14:textId="77777777" w:rsidR="00FB4658" w:rsidRPr="00294EAF" w:rsidRDefault="00FB4658" w:rsidP="00FB4658">
            <w:pPr>
              <w:rPr>
                <w:sz w:val="20"/>
                <w:szCs w:val="20"/>
              </w:rPr>
            </w:pPr>
          </w:p>
        </w:tc>
        <w:tc>
          <w:tcPr>
            <w:tcW w:w="0" w:type="auto"/>
          </w:tcPr>
          <w:p w14:paraId="02713BBE" w14:textId="77777777" w:rsidR="00FB4658" w:rsidRPr="00294EAF" w:rsidRDefault="00FB4658" w:rsidP="00FB4658">
            <w:pPr>
              <w:rPr>
                <w:sz w:val="20"/>
                <w:szCs w:val="20"/>
              </w:rPr>
            </w:pPr>
            <w:r w:rsidRPr="00294EAF">
              <w:rPr>
                <w:sz w:val="20"/>
                <w:szCs w:val="20"/>
              </w:rPr>
              <w:t>Universitat de Barcelona</w:t>
            </w:r>
          </w:p>
        </w:tc>
        <w:tc>
          <w:tcPr>
            <w:tcW w:w="0" w:type="auto"/>
            <w:vAlign w:val="center"/>
          </w:tcPr>
          <w:p w14:paraId="4D0D9A73" w14:textId="77777777" w:rsidR="00FB4658" w:rsidRPr="00294EAF" w:rsidRDefault="00FB4658" w:rsidP="00FB4658">
            <w:pPr>
              <w:rPr>
                <w:sz w:val="20"/>
                <w:szCs w:val="20"/>
              </w:rPr>
            </w:pPr>
          </w:p>
        </w:tc>
        <w:tc>
          <w:tcPr>
            <w:tcW w:w="0" w:type="auto"/>
          </w:tcPr>
          <w:p w14:paraId="1DEB10FD" w14:textId="77777777" w:rsidR="00FB4658" w:rsidRPr="00294EAF" w:rsidRDefault="00FB4658" w:rsidP="00FB4658">
            <w:pPr>
              <w:rPr>
                <w:sz w:val="20"/>
                <w:szCs w:val="20"/>
              </w:rPr>
            </w:pPr>
            <w:r w:rsidRPr="00294EAF">
              <w:rPr>
                <w:sz w:val="20"/>
                <w:szCs w:val="20"/>
              </w:rPr>
              <w:t>01/10/1996 - 30/11/2003</w:t>
            </w:r>
          </w:p>
        </w:tc>
      </w:tr>
      <w:tr w:rsidR="00FB4658" w:rsidRPr="00294EAF" w14:paraId="331B6E2D" w14:textId="77777777">
        <w:trPr>
          <w:tblCellSpacing w:w="0" w:type="dxa"/>
        </w:trPr>
        <w:tc>
          <w:tcPr>
            <w:tcW w:w="0" w:type="auto"/>
          </w:tcPr>
          <w:p w14:paraId="78B35A8E" w14:textId="77777777" w:rsidR="00FB4658" w:rsidRPr="00294EAF" w:rsidRDefault="00FB4658" w:rsidP="00FB4658">
            <w:pPr>
              <w:rPr>
                <w:sz w:val="20"/>
                <w:szCs w:val="20"/>
              </w:rPr>
            </w:pPr>
            <w:r w:rsidRPr="00294EAF">
              <w:rPr>
                <w:sz w:val="20"/>
                <w:szCs w:val="20"/>
              </w:rPr>
              <w:t>Researcher Ramon y Cajal</w:t>
            </w:r>
          </w:p>
        </w:tc>
        <w:tc>
          <w:tcPr>
            <w:tcW w:w="0" w:type="auto"/>
            <w:vAlign w:val="center"/>
          </w:tcPr>
          <w:p w14:paraId="13A5F778" w14:textId="77777777" w:rsidR="00FB4658" w:rsidRPr="00294EAF" w:rsidRDefault="00FB4658" w:rsidP="00FB4658">
            <w:pPr>
              <w:rPr>
                <w:sz w:val="20"/>
                <w:szCs w:val="20"/>
              </w:rPr>
            </w:pPr>
          </w:p>
        </w:tc>
        <w:tc>
          <w:tcPr>
            <w:tcW w:w="0" w:type="auto"/>
          </w:tcPr>
          <w:p w14:paraId="61137010" w14:textId="77777777" w:rsidR="00FB4658" w:rsidRPr="00294EAF" w:rsidRDefault="00FB4658" w:rsidP="00FB4658">
            <w:pPr>
              <w:rPr>
                <w:sz w:val="20"/>
                <w:szCs w:val="20"/>
              </w:rPr>
            </w:pPr>
            <w:r w:rsidRPr="00294EAF">
              <w:rPr>
                <w:sz w:val="20"/>
                <w:szCs w:val="20"/>
              </w:rPr>
              <w:t>Universitat Pompeu Fabra</w:t>
            </w:r>
          </w:p>
        </w:tc>
        <w:tc>
          <w:tcPr>
            <w:tcW w:w="0" w:type="auto"/>
            <w:vAlign w:val="center"/>
          </w:tcPr>
          <w:p w14:paraId="41BEFBDD" w14:textId="77777777" w:rsidR="00FB4658" w:rsidRPr="00294EAF" w:rsidRDefault="00FB4658" w:rsidP="00FB4658">
            <w:pPr>
              <w:rPr>
                <w:sz w:val="20"/>
                <w:szCs w:val="20"/>
              </w:rPr>
            </w:pPr>
          </w:p>
        </w:tc>
        <w:tc>
          <w:tcPr>
            <w:tcW w:w="0" w:type="auto"/>
          </w:tcPr>
          <w:p w14:paraId="56D13642" w14:textId="77777777" w:rsidR="00FB4658" w:rsidRPr="00294EAF" w:rsidRDefault="00FB4658" w:rsidP="00FB4658">
            <w:pPr>
              <w:rPr>
                <w:sz w:val="20"/>
                <w:szCs w:val="20"/>
              </w:rPr>
            </w:pPr>
            <w:r w:rsidRPr="00294EAF">
              <w:rPr>
                <w:sz w:val="20"/>
                <w:szCs w:val="20"/>
              </w:rPr>
              <w:t>01/12/2003 - 12/04/2004</w:t>
            </w:r>
          </w:p>
        </w:tc>
      </w:tr>
      <w:tr w:rsidR="00FB4658" w:rsidRPr="00294EAF" w14:paraId="3348C769" w14:textId="77777777">
        <w:trPr>
          <w:tblCellSpacing w:w="0" w:type="dxa"/>
        </w:trPr>
        <w:tc>
          <w:tcPr>
            <w:tcW w:w="0" w:type="auto"/>
          </w:tcPr>
          <w:p w14:paraId="3E5E72EA" w14:textId="77777777" w:rsidR="00FB4658" w:rsidRPr="00294EAF" w:rsidRDefault="00FB4658" w:rsidP="00FB4658">
            <w:pPr>
              <w:rPr>
                <w:sz w:val="20"/>
                <w:szCs w:val="20"/>
              </w:rPr>
            </w:pPr>
            <w:r w:rsidRPr="00294EAF">
              <w:rPr>
                <w:sz w:val="20"/>
                <w:szCs w:val="20"/>
              </w:rPr>
              <w:t xml:space="preserve">Lecturer </w:t>
            </w:r>
          </w:p>
          <w:p w14:paraId="486B482F" w14:textId="77777777" w:rsidR="00294EAF" w:rsidRPr="00294EAF" w:rsidRDefault="00294EAF" w:rsidP="00FB4658">
            <w:pPr>
              <w:rPr>
                <w:sz w:val="20"/>
                <w:szCs w:val="20"/>
              </w:rPr>
            </w:pPr>
          </w:p>
        </w:tc>
        <w:tc>
          <w:tcPr>
            <w:tcW w:w="0" w:type="auto"/>
            <w:vAlign w:val="center"/>
          </w:tcPr>
          <w:p w14:paraId="56BD105C" w14:textId="77777777" w:rsidR="00294EAF" w:rsidRPr="00294EAF" w:rsidRDefault="00294EAF" w:rsidP="00FB4658">
            <w:pPr>
              <w:rPr>
                <w:sz w:val="20"/>
                <w:szCs w:val="20"/>
              </w:rPr>
            </w:pPr>
          </w:p>
        </w:tc>
        <w:tc>
          <w:tcPr>
            <w:tcW w:w="0" w:type="auto"/>
          </w:tcPr>
          <w:p w14:paraId="2E2978BB" w14:textId="77777777" w:rsidR="00FB4658" w:rsidRPr="00294EAF" w:rsidRDefault="00FB4658" w:rsidP="00FB4658">
            <w:pPr>
              <w:rPr>
                <w:sz w:val="20"/>
                <w:szCs w:val="20"/>
              </w:rPr>
            </w:pPr>
            <w:r w:rsidRPr="00294EAF">
              <w:rPr>
                <w:sz w:val="20"/>
                <w:szCs w:val="20"/>
              </w:rPr>
              <w:t>Universitat de Barcelona</w:t>
            </w:r>
          </w:p>
        </w:tc>
        <w:tc>
          <w:tcPr>
            <w:tcW w:w="0" w:type="auto"/>
            <w:vAlign w:val="center"/>
          </w:tcPr>
          <w:p w14:paraId="08097993" w14:textId="77777777" w:rsidR="00FB4658" w:rsidRPr="00294EAF" w:rsidRDefault="00FB4658" w:rsidP="00FB4658">
            <w:pPr>
              <w:rPr>
                <w:sz w:val="20"/>
                <w:szCs w:val="20"/>
              </w:rPr>
            </w:pPr>
          </w:p>
        </w:tc>
        <w:tc>
          <w:tcPr>
            <w:tcW w:w="0" w:type="auto"/>
          </w:tcPr>
          <w:p w14:paraId="6E89B57F" w14:textId="77777777" w:rsidR="00FB4658" w:rsidRPr="00294EAF" w:rsidRDefault="00294EAF" w:rsidP="00FB4658">
            <w:pPr>
              <w:rPr>
                <w:sz w:val="20"/>
                <w:szCs w:val="20"/>
              </w:rPr>
            </w:pPr>
            <w:r w:rsidRPr="00294EAF">
              <w:rPr>
                <w:sz w:val="20"/>
                <w:szCs w:val="20"/>
              </w:rPr>
              <w:t>13/04/2004 -</w:t>
            </w:r>
            <w:r w:rsidR="00FB4658" w:rsidRPr="00294EAF">
              <w:rPr>
                <w:sz w:val="20"/>
                <w:szCs w:val="20"/>
              </w:rPr>
              <w:t>26/05/2008</w:t>
            </w:r>
          </w:p>
          <w:p w14:paraId="3404B2B6" w14:textId="77777777" w:rsidR="00294EAF" w:rsidRPr="00294EAF" w:rsidRDefault="00294EAF" w:rsidP="00FB4658">
            <w:pPr>
              <w:rPr>
                <w:sz w:val="20"/>
                <w:szCs w:val="20"/>
              </w:rPr>
            </w:pPr>
          </w:p>
        </w:tc>
      </w:tr>
      <w:tr w:rsidR="00294EAF" w:rsidRPr="00294EAF" w14:paraId="218D4BEC" w14:textId="77777777">
        <w:trPr>
          <w:tblCellSpacing w:w="0" w:type="dxa"/>
        </w:trPr>
        <w:tc>
          <w:tcPr>
            <w:tcW w:w="0" w:type="auto"/>
          </w:tcPr>
          <w:p w14:paraId="0A16D214" w14:textId="77777777" w:rsidR="00294EAF" w:rsidRPr="00294EAF" w:rsidRDefault="00294EAF" w:rsidP="00FB4658">
            <w:pPr>
              <w:rPr>
                <w:sz w:val="20"/>
                <w:szCs w:val="20"/>
              </w:rPr>
            </w:pPr>
            <w:r>
              <w:rPr>
                <w:sz w:val="20"/>
                <w:szCs w:val="20"/>
              </w:rPr>
              <w:t>Researcher</w:t>
            </w:r>
          </w:p>
        </w:tc>
        <w:tc>
          <w:tcPr>
            <w:tcW w:w="0" w:type="auto"/>
            <w:vAlign w:val="center"/>
          </w:tcPr>
          <w:p w14:paraId="2885EEF5" w14:textId="77777777" w:rsidR="00294EAF" w:rsidRPr="00294EAF" w:rsidRDefault="00294EAF" w:rsidP="00FB4658">
            <w:pPr>
              <w:rPr>
                <w:sz w:val="20"/>
                <w:szCs w:val="20"/>
              </w:rPr>
            </w:pPr>
          </w:p>
        </w:tc>
        <w:tc>
          <w:tcPr>
            <w:tcW w:w="0" w:type="auto"/>
          </w:tcPr>
          <w:p w14:paraId="352CEE7E" w14:textId="77777777" w:rsidR="00294EAF" w:rsidRPr="00294EAF" w:rsidRDefault="00294EAF" w:rsidP="00FB4658">
            <w:pPr>
              <w:rPr>
                <w:sz w:val="20"/>
                <w:szCs w:val="20"/>
              </w:rPr>
            </w:pPr>
            <w:r>
              <w:rPr>
                <w:sz w:val="20"/>
                <w:szCs w:val="20"/>
              </w:rPr>
              <w:t>CSIC</w:t>
            </w:r>
          </w:p>
        </w:tc>
        <w:tc>
          <w:tcPr>
            <w:tcW w:w="0" w:type="auto"/>
            <w:vAlign w:val="center"/>
          </w:tcPr>
          <w:p w14:paraId="17C6282D" w14:textId="77777777" w:rsidR="00294EAF" w:rsidRPr="00294EAF" w:rsidRDefault="00294EAF" w:rsidP="00FB4658">
            <w:pPr>
              <w:rPr>
                <w:sz w:val="20"/>
                <w:szCs w:val="20"/>
              </w:rPr>
            </w:pPr>
          </w:p>
        </w:tc>
        <w:tc>
          <w:tcPr>
            <w:tcW w:w="0" w:type="auto"/>
          </w:tcPr>
          <w:p w14:paraId="27FFF601" w14:textId="77777777" w:rsidR="00294EAF" w:rsidRPr="00294EAF" w:rsidRDefault="00294EAF" w:rsidP="00FB4658">
            <w:pPr>
              <w:rPr>
                <w:sz w:val="20"/>
                <w:szCs w:val="20"/>
              </w:rPr>
            </w:pPr>
            <w:r>
              <w:rPr>
                <w:sz w:val="20"/>
                <w:szCs w:val="20"/>
              </w:rPr>
              <w:t>26/05/2008-20-04-2017</w:t>
            </w:r>
          </w:p>
        </w:tc>
      </w:tr>
    </w:tbl>
    <w:p w14:paraId="44A6621E" w14:textId="77777777" w:rsidR="00FB4658" w:rsidRPr="001973FC" w:rsidRDefault="00FB4658" w:rsidP="00FB4658">
      <w:pPr>
        <w:jc w:val="center"/>
        <w:rPr>
          <w:b/>
          <w:bCs/>
        </w:rPr>
      </w:pPr>
    </w:p>
    <w:p w14:paraId="3E0EFA61" w14:textId="77777777" w:rsidR="00941F54" w:rsidRDefault="00941F54" w:rsidP="00FB4658">
      <w:pPr>
        <w:jc w:val="center"/>
        <w:rPr>
          <w:b/>
          <w:bCs/>
          <w:lang w:val="en-GB"/>
        </w:rPr>
      </w:pPr>
    </w:p>
    <w:p w14:paraId="5FA84124" w14:textId="77777777" w:rsidR="00941F54" w:rsidRDefault="00941F54" w:rsidP="00FB4658">
      <w:pPr>
        <w:jc w:val="center"/>
        <w:rPr>
          <w:b/>
          <w:bCs/>
          <w:lang w:val="en-GB"/>
        </w:rPr>
      </w:pPr>
    </w:p>
    <w:p w14:paraId="54D7DD1D" w14:textId="77777777" w:rsidR="00941F54" w:rsidRDefault="00941F54" w:rsidP="00FB4658">
      <w:pPr>
        <w:jc w:val="center"/>
        <w:rPr>
          <w:b/>
          <w:bCs/>
          <w:lang w:val="en-GB"/>
        </w:rPr>
      </w:pPr>
    </w:p>
    <w:p w14:paraId="784A95F8" w14:textId="77777777" w:rsidR="00941F54" w:rsidRDefault="00941F54" w:rsidP="00FB4658">
      <w:pPr>
        <w:jc w:val="center"/>
        <w:rPr>
          <w:b/>
          <w:bCs/>
          <w:lang w:val="en-GB"/>
        </w:rPr>
      </w:pPr>
    </w:p>
    <w:p w14:paraId="606855A2" w14:textId="77777777" w:rsidR="00941F54" w:rsidRDefault="00941F54" w:rsidP="00FB4658">
      <w:pPr>
        <w:jc w:val="center"/>
        <w:rPr>
          <w:b/>
          <w:bCs/>
          <w:lang w:val="en-GB"/>
        </w:rPr>
      </w:pPr>
    </w:p>
    <w:p w14:paraId="1DAA2283" w14:textId="77777777" w:rsidR="003C2C59" w:rsidRDefault="003C2C59" w:rsidP="00FB4658">
      <w:pPr>
        <w:jc w:val="center"/>
        <w:rPr>
          <w:b/>
          <w:bCs/>
          <w:lang w:val="en-GB"/>
        </w:rPr>
      </w:pPr>
    </w:p>
    <w:p w14:paraId="22FABC54" w14:textId="77777777" w:rsidR="00941F54" w:rsidRDefault="00941F54" w:rsidP="00FB4658">
      <w:pPr>
        <w:jc w:val="center"/>
        <w:rPr>
          <w:b/>
          <w:bCs/>
          <w:lang w:val="en-GB"/>
        </w:rPr>
      </w:pPr>
    </w:p>
    <w:p w14:paraId="0817B9F6" w14:textId="6268EAAA" w:rsidR="00FB4658" w:rsidRDefault="00981F39" w:rsidP="00FB4658">
      <w:pPr>
        <w:jc w:val="center"/>
        <w:rPr>
          <w:b/>
          <w:bCs/>
          <w:lang w:val="en-GB"/>
        </w:rPr>
      </w:pPr>
      <w:r>
        <w:rPr>
          <w:b/>
          <w:bCs/>
          <w:lang w:val="en-GB"/>
        </w:rPr>
        <w:t>Main publications (1992-2018</w:t>
      </w:r>
      <w:r w:rsidR="00FB4658" w:rsidRPr="00D8517F">
        <w:rPr>
          <w:b/>
          <w:bCs/>
          <w:lang w:val="en-GB"/>
        </w:rPr>
        <w:t>)</w:t>
      </w:r>
    </w:p>
    <w:p w14:paraId="1145C4DF" w14:textId="77777777" w:rsidR="00F5339C" w:rsidRPr="00D42EFC" w:rsidRDefault="00F5339C" w:rsidP="00D42EFC">
      <w:pPr>
        <w:jc w:val="both"/>
        <w:rPr>
          <w:b/>
          <w:bCs/>
          <w:lang w:val="en-GB"/>
        </w:rPr>
      </w:pPr>
    </w:p>
    <w:p w14:paraId="3C9E62D3" w14:textId="4DFD0F0D" w:rsidR="00584EB9" w:rsidRDefault="00981F39" w:rsidP="00D42EFC">
      <w:pPr>
        <w:jc w:val="both"/>
        <w:rPr>
          <w:b/>
          <w:color w:val="000000"/>
        </w:rPr>
      </w:pPr>
      <w:r>
        <w:rPr>
          <w:b/>
          <w:color w:val="000000"/>
        </w:rPr>
        <w:t>2018</w:t>
      </w:r>
    </w:p>
    <w:p w14:paraId="269E8B97" w14:textId="77777777" w:rsidR="00E0521C" w:rsidRDefault="00E0521C" w:rsidP="00E0521C">
      <w:pPr>
        <w:rPr>
          <w:rFonts w:ascii="Arial" w:hAnsi="Arial" w:cs="Arial"/>
          <w:color w:val="000000"/>
          <w:sz w:val="21"/>
          <w:szCs w:val="21"/>
          <w:shd w:val="clear" w:color="auto" w:fill="FFFFFF"/>
          <w:lang w:val="ca-ES"/>
        </w:rPr>
      </w:pPr>
    </w:p>
    <w:p w14:paraId="12461BA0" w14:textId="18E2E19B" w:rsidR="00E0521C" w:rsidRPr="00E0521C" w:rsidRDefault="00E0521C" w:rsidP="00E0521C">
      <w:pPr>
        <w:jc w:val="both"/>
        <w:rPr>
          <w:lang w:val="ca-ES"/>
        </w:rPr>
      </w:pPr>
      <w:bookmarkStart w:id="0" w:name="_GoBack"/>
      <w:r w:rsidRPr="00E0521C">
        <w:rPr>
          <w:color w:val="000000"/>
          <w:shd w:val="clear" w:color="auto" w:fill="FFFFFF"/>
          <w:lang w:val="ca-ES"/>
        </w:rPr>
        <w:t xml:space="preserve">Ebenesersdóttir </w:t>
      </w:r>
      <w:r>
        <w:rPr>
          <w:color w:val="000000"/>
          <w:shd w:val="clear" w:color="auto" w:fill="FFFFFF"/>
          <w:lang w:val="ca-ES"/>
        </w:rPr>
        <w:t>,</w:t>
      </w:r>
      <w:r w:rsidRPr="00E0521C">
        <w:rPr>
          <w:color w:val="000000"/>
          <w:shd w:val="clear" w:color="auto" w:fill="FFFFFF"/>
          <w:lang w:val="ca-ES"/>
        </w:rPr>
        <w:t>S</w:t>
      </w:r>
      <w:r>
        <w:rPr>
          <w:color w:val="000000"/>
          <w:shd w:val="clear" w:color="auto" w:fill="FFFFFF"/>
          <w:lang w:val="ca-ES"/>
        </w:rPr>
        <w:t>.</w:t>
      </w:r>
      <w:r w:rsidRPr="00E0521C">
        <w:rPr>
          <w:color w:val="000000"/>
          <w:shd w:val="clear" w:color="auto" w:fill="FFFFFF"/>
          <w:lang w:val="ca-ES"/>
        </w:rPr>
        <w:t>S</w:t>
      </w:r>
      <w:r>
        <w:rPr>
          <w:color w:val="000000"/>
          <w:shd w:val="clear" w:color="auto" w:fill="FFFFFF"/>
          <w:lang w:val="ca-ES"/>
        </w:rPr>
        <w:t>.</w:t>
      </w:r>
      <w:r w:rsidRPr="00E0521C">
        <w:rPr>
          <w:color w:val="000000"/>
          <w:shd w:val="clear" w:color="auto" w:fill="FFFFFF"/>
          <w:lang w:val="ca-ES"/>
        </w:rPr>
        <w:t>, Sandoval-Velasco</w:t>
      </w:r>
      <w:r>
        <w:rPr>
          <w:color w:val="000000"/>
          <w:shd w:val="clear" w:color="auto" w:fill="FFFFFF"/>
          <w:lang w:val="ca-ES"/>
        </w:rPr>
        <w:t>,</w:t>
      </w:r>
      <w:r w:rsidRPr="00E0521C">
        <w:rPr>
          <w:color w:val="000000"/>
          <w:shd w:val="clear" w:color="auto" w:fill="FFFFFF"/>
          <w:lang w:val="ca-ES"/>
        </w:rPr>
        <w:t xml:space="preserve"> M</w:t>
      </w:r>
      <w:r>
        <w:rPr>
          <w:color w:val="000000"/>
          <w:shd w:val="clear" w:color="auto" w:fill="FFFFFF"/>
          <w:lang w:val="ca-ES"/>
        </w:rPr>
        <w:t>.</w:t>
      </w:r>
      <w:r w:rsidRPr="00E0521C">
        <w:rPr>
          <w:color w:val="000000"/>
          <w:shd w:val="clear" w:color="auto" w:fill="FFFFFF"/>
          <w:lang w:val="ca-ES"/>
        </w:rPr>
        <w:t>, Gunnarsdóttir</w:t>
      </w:r>
      <w:r>
        <w:rPr>
          <w:color w:val="000000"/>
          <w:shd w:val="clear" w:color="auto" w:fill="FFFFFF"/>
          <w:lang w:val="ca-ES"/>
        </w:rPr>
        <w:t>,</w:t>
      </w:r>
      <w:r w:rsidRPr="00E0521C">
        <w:rPr>
          <w:color w:val="000000"/>
          <w:shd w:val="clear" w:color="auto" w:fill="FFFFFF"/>
          <w:lang w:val="ca-ES"/>
        </w:rPr>
        <w:t xml:space="preserve"> E</w:t>
      </w:r>
      <w:r>
        <w:rPr>
          <w:color w:val="000000"/>
          <w:shd w:val="clear" w:color="auto" w:fill="FFFFFF"/>
          <w:lang w:val="ca-ES"/>
        </w:rPr>
        <w:t>.</w:t>
      </w:r>
      <w:r w:rsidRPr="00E0521C">
        <w:rPr>
          <w:color w:val="000000"/>
          <w:shd w:val="clear" w:color="auto" w:fill="FFFFFF"/>
          <w:lang w:val="ca-ES"/>
        </w:rPr>
        <w:t>D</w:t>
      </w:r>
      <w:r>
        <w:rPr>
          <w:color w:val="000000"/>
          <w:shd w:val="clear" w:color="auto" w:fill="FFFFFF"/>
          <w:lang w:val="ca-ES"/>
        </w:rPr>
        <w:t>.</w:t>
      </w:r>
      <w:r w:rsidRPr="00E0521C">
        <w:rPr>
          <w:color w:val="000000"/>
          <w:shd w:val="clear" w:color="auto" w:fill="FFFFFF"/>
          <w:lang w:val="ca-ES"/>
        </w:rPr>
        <w:t>, Jagadeesan</w:t>
      </w:r>
      <w:r>
        <w:rPr>
          <w:color w:val="000000"/>
          <w:shd w:val="clear" w:color="auto" w:fill="FFFFFF"/>
          <w:lang w:val="ca-ES"/>
        </w:rPr>
        <w:t>,</w:t>
      </w:r>
      <w:r w:rsidRPr="00E0521C">
        <w:rPr>
          <w:color w:val="000000"/>
          <w:shd w:val="clear" w:color="auto" w:fill="FFFFFF"/>
          <w:lang w:val="ca-ES"/>
        </w:rPr>
        <w:t xml:space="preserve"> A</w:t>
      </w:r>
      <w:r>
        <w:rPr>
          <w:color w:val="000000"/>
          <w:shd w:val="clear" w:color="auto" w:fill="FFFFFF"/>
          <w:lang w:val="ca-ES"/>
        </w:rPr>
        <w:t>., Guðmundsdóttir,</w:t>
      </w:r>
      <w:r w:rsidRPr="00E0521C">
        <w:rPr>
          <w:color w:val="000000"/>
          <w:shd w:val="clear" w:color="auto" w:fill="FFFFFF"/>
          <w:lang w:val="ca-ES"/>
        </w:rPr>
        <w:t>V</w:t>
      </w:r>
      <w:r>
        <w:rPr>
          <w:color w:val="000000"/>
          <w:shd w:val="clear" w:color="auto" w:fill="FFFFFF"/>
          <w:lang w:val="ca-ES"/>
        </w:rPr>
        <w:t>.</w:t>
      </w:r>
      <w:r w:rsidRPr="00E0521C">
        <w:rPr>
          <w:color w:val="000000"/>
          <w:shd w:val="clear" w:color="auto" w:fill="FFFFFF"/>
          <w:lang w:val="ca-ES"/>
        </w:rPr>
        <w:t>B</w:t>
      </w:r>
      <w:r>
        <w:rPr>
          <w:color w:val="000000"/>
          <w:shd w:val="clear" w:color="auto" w:fill="FFFFFF"/>
          <w:lang w:val="ca-ES"/>
        </w:rPr>
        <w:t>.</w:t>
      </w:r>
      <w:r w:rsidRPr="00E0521C">
        <w:rPr>
          <w:color w:val="000000"/>
          <w:shd w:val="clear" w:color="auto" w:fill="FFFFFF"/>
          <w:lang w:val="ca-ES"/>
        </w:rPr>
        <w:t>, Thordardóttir</w:t>
      </w:r>
      <w:r>
        <w:rPr>
          <w:color w:val="000000"/>
          <w:shd w:val="clear" w:color="auto" w:fill="FFFFFF"/>
          <w:lang w:val="ca-ES"/>
        </w:rPr>
        <w:t>,</w:t>
      </w:r>
      <w:r w:rsidRPr="00E0521C">
        <w:rPr>
          <w:color w:val="000000"/>
          <w:shd w:val="clear" w:color="auto" w:fill="FFFFFF"/>
          <w:lang w:val="ca-ES"/>
        </w:rPr>
        <w:t xml:space="preserve"> E</w:t>
      </w:r>
      <w:r>
        <w:rPr>
          <w:color w:val="000000"/>
          <w:shd w:val="clear" w:color="auto" w:fill="FFFFFF"/>
          <w:lang w:val="ca-ES"/>
        </w:rPr>
        <w:t>.</w:t>
      </w:r>
      <w:r w:rsidRPr="00E0521C">
        <w:rPr>
          <w:color w:val="000000"/>
          <w:shd w:val="clear" w:color="auto" w:fill="FFFFFF"/>
          <w:lang w:val="ca-ES"/>
        </w:rPr>
        <w:t>L</w:t>
      </w:r>
      <w:r>
        <w:rPr>
          <w:color w:val="000000"/>
          <w:shd w:val="clear" w:color="auto" w:fill="FFFFFF"/>
          <w:lang w:val="ca-ES"/>
        </w:rPr>
        <w:t>.</w:t>
      </w:r>
      <w:r w:rsidRPr="00E0521C">
        <w:rPr>
          <w:color w:val="000000"/>
          <w:shd w:val="clear" w:color="auto" w:fill="FFFFFF"/>
          <w:lang w:val="ca-ES"/>
        </w:rPr>
        <w:t>, Einarsdóttir</w:t>
      </w:r>
      <w:r>
        <w:rPr>
          <w:color w:val="000000"/>
          <w:shd w:val="clear" w:color="auto" w:fill="FFFFFF"/>
          <w:lang w:val="ca-ES"/>
        </w:rPr>
        <w:t>,</w:t>
      </w:r>
      <w:r w:rsidRPr="00E0521C">
        <w:rPr>
          <w:color w:val="000000"/>
          <w:shd w:val="clear" w:color="auto" w:fill="FFFFFF"/>
          <w:lang w:val="ca-ES"/>
        </w:rPr>
        <w:t xml:space="preserve"> M</w:t>
      </w:r>
      <w:r>
        <w:rPr>
          <w:color w:val="000000"/>
          <w:shd w:val="clear" w:color="auto" w:fill="FFFFFF"/>
          <w:lang w:val="ca-ES"/>
        </w:rPr>
        <w:t>.</w:t>
      </w:r>
      <w:r w:rsidRPr="00E0521C">
        <w:rPr>
          <w:color w:val="000000"/>
          <w:shd w:val="clear" w:color="auto" w:fill="FFFFFF"/>
          <w:lang w:val="ca-ES"/>
        </w:rPr>
        <w:t>S</w:t>
      </w:r>
      <w:r>
        <w:rPr>
          <w:color w:val="000000"/>
          <w:shd w:val="clear" w:color="auto" w:fill="FFFFFF"/>
          <w:lang w:val="ca-ES"/>
        </w:rPr>
        <w:t>.</w:t>
      </w:r>
      <w:r w:rsidRPr="00E0521C">
        <w:rPr>
          <w:color w:val="000000"/>
          <w:shd w:val="clear" w:color="auto" w:fill="FFFFFF"/>
          <w:lang w:val="ca-ES"/>
        </w:rPr>
        <w:t>, Moore</w:t>
      </w:r>
      <w:r>
        <w:rPr>
          <w:color w:val="000000"/>
          <w:shd w:val="clear" w:color="auto" w:fill="FFFFFF"/>
          <w:lang w:val="ca-ES"/>
        </w:rPr>
        <w:t>,</w:t>
      </w:r>
      <w:r w:rsidRPr="00E0521C">
        <w:rPr>
          <w:color w:val="000000"/>
          <w:shd w:val="clear" w:color="auto" w:fill="FFFFFF"/>
          <w:lang w:val="ca-ES"/>
        </w:rPr>
        <w:t xml:space="preserve"> K</w:t>
      </w:r>
      <w:r>
        <w:rPr>
          <w:color w:val="000000"/>
          <w:shd w:val="clear" w:color="auto" w:fill="FFFFFF"/>
          <w:lang w:val="ca-ES"/>
        </w:rPr>
        <w:t>.</w:t>
      </w:r>
      <w:r w:rsidRPr="00E0521C">
        <w:rPr>
          <w:color w:val="000000"/>
          <w:shd w:val="clear" w:color="auto" w:fill="FFFFFF"/>
          <w:lang w:val="ca-ES"/>
        </w:rPr>
        <w:t>H</w:t>
      </w:r>
      <w:r>
        <w:rPr>
          <w:color w:val="000000"/>
          <w:shd w:val="clear" w:color="auto" w:fill="FFFFFF"/>
          <w:lang w:val="ca-ES"/>
        </w:rPr>
        <w:t>.</w:t>
      </w:r>
      <w:r w:rsidRPr="00E0521C">
        <w:rPr>
          <w:color w:val="000000"/>
          <w:shd w:val="clear" w:color="auto" w:fill="FFFFFF"/>
          <w:lang w:val="ca-ES"/>
        </w:rPr>
        <w:t>S</w:t>
      </w:r>
      <w:r>
        <w:rPr>
          <w:color w:val="000000"/>
          <w:shd w:val="clear" w:color="auto" w:fill="FFFFFF"/>
          <w:lang w:val="ca-ES"/>
        </w:rPr>
        <w:t>.</w:t>
      </w:r>
      <w:r w:rsidRPr="00E0521C">
        <w:rPr>
          <w:color w:val="000000"/>
          <w:shd w:val="clear" w:color="auto" w:fill="FFFFFF"/>
          <w:lang w:val="ca-ES"/>
        </w:rPr>
        <w:t>, Sigurðsson</w:t>
      </w:r>
      <w:r>
        <w:rPr>
          <w:color w:val="000000"/>
          <w:shd w:val="clear" w:color="auto" w:fill="FFFFFF"/>
          <w:lang w:val="ca-ES"/>
        </w:rPr>
        <w:t>,</w:t>
      </w:r>
      <w:r w:rsidRPr="00E0521C">
        <w:rPr>
          <w:color w:val="000000"/>
          <w:shd w:val="clear" w:color="auto" w:fill="FFFFFF"/>
          <w:lang w:val="ca-ES"/>
        </w:rPr>
        <w:t xml:space="preserve"> Á</w:t>
      </w:r>
      <w:r>
        <w:rPr>
          <w:color w:val="000000"/>
          <w:shd w:val="clear" w:color="auto" w:fill="FFFFFF"/>
          <w:lang w:val="ca-ES"/>
        </w:rPr>
        <w:t>.</w:t>
      </w:r>
      <w:r w:rsidRPr="00E0521C">
        <w:rPr>
          <w:color w:val="000000"/>
          <w:shd w:val="clear" w:color="auto" w:fill="FFFFFF"/>
          <w:lang w:val="ca-ES"/>
        </w:rPr>
        <w:t>, Magnúsdóttir</w:t>
      </w:r>
      <w:r>
        <w:rPr>
          <w:color w:val="000000"/>
          <w:shd w:val="clear" w:color="auto" w:fill="FFFFFF"/>
          <w:lang w:val="ca-ES"/>
        </w:rPr>
        <w:t>,</w:t>
      </w:r>
      <w:r w:rsidRPr="00E0521C">
        <w:rPr>
          <w:color w:val="000000"/>
          <w:shd w:val="clear" w:color="auto" w:fill="FFFFFF"/>
          <w:lang w:val="ca-ES"/>
        </w:rPr>
        <w:t xml:space="preserve"> D</w:t>
      </w:r>
      <w:r>
        <w:rPr>
          <w:color w:val="000000"/>
          <w:shd w:val="clear" w:color="auto" w:fill="FFFFFF"/>
          <w:lang w:val="ca-ES"/>
        </w:rPr>
        <w:t>.</w:t>
      </w:r>
      <w:r w:rsidRPr="00E0521C">
        <w:rPr>
          <w:color w:val="000000"/>
          <w:shd w:val="clear" w:color="auto" w:fill="FFFFFF"/>
          <w:lang w:val="ca-ES"/>
        </w:rPr>
        <w:t>N</w:t>
      </w:r>
      <w:r>
        <w:rPr>
          <w:color w:val="000000"/>
          <w:shd w:val="clear" w:color="auto" w:fill="FFFFFF"/>
          <w:lang w:val="ca-ES"/>
        </w:rPr>
        <w:t>.</w:t>
      </w:r>
      <w:r w:rsidRPr="00E0521C">
        <w:rPr>
          <w:color w:val="000000"/>
          <w:shd w:val="clear" w:color="auto" w:fill="FFFFFF"/>
          <w:lang w:val="ca-ES"/>
        </w:rPr>
        <w:t>, Jónsson</w:t>
      </w:r>
      <w:r>
        <w:rPr>
          <w:color w:val="000000"/>
          <w:shd w:val="clear" w:color="auto" w:fill="FFFFFF"/>
          <w:lang w:val="ca-ES"/>
        </w:rPr>
        <w:t>,</w:t>
      </w:r>
      <w:r w:rsidRPr="00E0521C">
        <w:rPr>
          <w:color w:val="000000"/>
          <w:shd w:val="clear" w:color="auto" w:fill="FFFFFF"/>
          <w:lang w:val="ca-ES"/>
        </w:rPr>
        <w:t xml:space="preserve"> H</w:t>
      </w:r>
      <w:r>
        <w:rPr>
          <w:color w:val="000000"/>
          <w:shd w:val="clear" w:color="auto" w:fill="FFFFFF"/>
          <w:lang w:val="ca-ES"/>
        </w:rPr>
        <w:t>.</w:t>
      </w:r>
      <w:r w:rsidRPr="00E0521C">
        <w:rPr>
          <w:color w:val="000000"/>
          <w:shd w:val="clear" w:color="auto" w:fill="FFFFFF"/>
          <w:lang w:val="ca-ES"/>
        </w:rPr>
        <w:t>, Snorradóttir</w:t>
      </w:r>
      <w:r>
        <w:rPr>
          <w:color w:val="000000"/>
          <w:shd w:val="clear" w:color="auto" w:fill="FFFFFF"/>
          <w:lang w:val="ca-ES"/>
        </w:rPr>
        <w:t>,</w:t>
      </w:r>
      <w:r w:rsidRPr="00E0521C">
        <w:rPr>
          <w:color w:val="000000"/>
          <w:shd w:val="clear" w:color="auto" w:fill="FFFFFF"/>
          <w:lang w:val="ca-ES"/>
        </w:rPr>
        <w:t xml:space="preserve"> S</w:t>
      </w:r>
      <w:r>
        <w:rPr>
          <w:color w:val="000000"/>
          <w:shd w:val="clear" w:color="auto" w:fill="FFFFFF"/>
          <w:lang w:val="ca-ES"/>
        </w:rPr>
        <w:t>.</w:t>
      </w:r>
      <w:r w:rsidRPr="00E0521C">
        <w:rPr>
          <w:color w:val="000000"/>
          <w:shd w:val="clear" w:color="auto" w:fill="FFFFFF"/>
          <w:lang w:val="ca-ES"/>
        </w:rPr>
        <w:t>, Hovig</w:t>
      </w:r>
      <w:r>
        <w:rPr>
          <w:color w:val="000000"/>
          <w:shd w:val="clear" w:color="auto" w:fill="FFFFFF"/>
          <w:lang w:val="ca-ES"/>
        </w:rPr>
        <w:t>,</w:t>
      </w:r>
      <w:r w:rsidRPr="00E0521C">
        <w:rPr>
          <w:color w:val="000000"/>
          <w:shd w:val="clear" w:color="auto" w:fill="FFFFFF"/>
          <w:lang w:val="ca-ES"/>
        </w:rPr>
        <w:t xml:space="preserve"> E</w:t>
      </w:r>
      <w:r>
        <w:rPr>
          <w:color w:val="000000"/>
          <w:shd w:val="clear" w:color="auto" w:fill="FFFFFF"/>
          <w:lang w:val="ca-ES"/>
        </w:rPr>
        <w:t>.</w:t>
      </w:r>
      <w:r w:rsidRPr="00E0521C">
        <w:rPr>
          <w:color w:val="000000"/>
          <w:shd w:val="clear" w:color="auto" w:fill="FFFFFF"/>
          <w:lang w:val="ca-ES"/>
        </w:rPr>
        <w:t>, Møller</w:t>
      </w:r>
      <w:r>
        <w:rPr>
          <w:color w:val="000000"/>
          <w:shd w:val="clear" w:color="auto" w:fill="FFFFFF"/>
          <w:lang w:val="ca-ES"/>
        </w:rPr>
        <w:t>,</w:t>
      </w:r>
      <w:r w:rsidRPr="00E0521C">
        <w:rPr>
          <w:color w:val="000000"/>
          <w:shd w:val="clear" w:color="auto" w:fill="FFFFFF"/>
          <w:lang w:val="ca-ES"/>
        </w:rPr>
        <w:t xml:space="preserve"> P</w:t>
      </w:r>
      <w:r>
        <w:rPr>
          <w:color w:val="000000"/>
          <w:shd w:val="clear" w:color="auto" w:fill="FFFFFF"/>
          <w:lang w:val="ca-ES"/>
        </w:rPr>
        <w:t>.</w:t>
      </w:r>
      <w:r w:rsidRPr="00E0521C">
        <w:rPr>
          <w:color w:val="000000"/>
          <w:shd w:val="clear" w:color="auto" w:fill="FFFFFF"/>
          <w:lang w:val="ca-ES"/>
        </w:rPr>
        <w:t>, Kockum</w:t>
      </w:r>
      <w:r>
        <w:rPr>
          <w:color w:val="000000"/>
          <w:shd w:val="clear" w:color="auto" w:fill="FFFFFF"/>
          <w:lang w:val="ca-ES"/>
        </w:rPr>
        <w:t>,</w:t>
      </w:r>
      <w:r w:rsidRPr="00E0521C">
        <w:rPr>
          <w:color w:val="000000"/>
          <w:shd w:val="clear" w:color="auto" w:fill="FFFFFF"/>
          <w:lang w:val="ca-ES"/>
        </w:rPr>
        <w:t xml:space="preserve"> I</w:t>
      </w:r>
      <w:r>
        <w:rPr>
          <w:color w:val="000000"/>
          <w:shd w:val="clear" w:color="auto" w:fill="FFFFFF"/>
          <w:lang w:val="ca-ES"/>
        </w:rPr>
        <w:t>.</w:t>
      </w:r>
      <w:r w:rsidRPr="00E0521C">
        <w:rPr>
          <w:color w:val="000000"/>
          <w:shd w:val="clear" w:color="auto" w:fill="FFFFFF"/>
          <w:lang w:val="ca-ES"/>
        </w:rPr>
        <w:t>, Olsson</w:t>
      </w:r>
      <w:r>
        <w:rPr>
          <w:color w:val="000000"/>
          <w:shd w:val="clear" w:color="auto" w:fill="FFFFFF"/>
          <w:lang w:val="ca-ES"/>
        </w:rPr>
        <w:t>,</w:t>
      </w:r>
      <w:r w:rsidRPr="00E0521C">
        <w:rPr>
          <w:color w:val="000000"/>
          <w:shd w:val="clear" w:color="auto" w:fill="FFFFFF"/>
          <w:lang w:val="ca-ES"/>
        </w:rPr>
        <w:t xml:space="preserve"> T</w:t>
      </w:r>
      <w:r>
        <w:rPr>
          <w:color w:val="000000"/>
          <w:shd w:val="clear" w:color="auto" w:fill="FFFFFF"/>
          <w:lang w:val="ca-ES"/>
        </w:rPr>
        <w:t>.</w:t>
      </w:r>
      <w:r w:rsidRPr="00E0521C">
        <w:rPr>
          <w:color w:val="000000"/>
          <w:shd w:val="clear" w:color="auto" w:fill="FFFFFF"/>
          <w:lang w:val="ca-ES"/>
        </w:rPr>
        <w:t>, Alfredsson</w:t>
      </w:r>
      <w:r>
        <w:rPr>
          <w:color w:val="000000"/>
          <w:shd w:val="clear" w:color="auto" w:fill="FFFFFF"/>
          <w:lang w:val="ca-ES"/>
        </w:rPr>
        <w:t>,</w:t>
      </w:r>
      <w:r w:rsidRPr="00E0521C">
        <w:rPr>
          <w:color w:val="000000"/>
          <w:shd w:val="clear" w:color="auto" w:fill="FFFFFF"/>
          <w:lang w:val="ca-ES"/>
        </w:rPr>
        <w:t xml:space="preserve"> L</w:t>
      </w:r>
      <w:r>
        <w:rPr>
          <w:color w:val="000000"/>
          <w:shd w:val="clear" w:color="auto" w:fill="FFFFFF"/>
          <w:lang w:val="ca-ES"/>
        </w:rPr>
        <w:t>.</w:t>
      </w:r>
      <w:r w:rsidRPr="00E0521C">
        <w:rPr>
          <w:color w:val="000000"/>
          <w:shd w:val="clear" w:color="auto" w:fill="FFFFFF"/>
          <w:lang w:val="ca-ES"/>
        </w:rPr>
        <w:t>, Hansen</w:t>
      </w:r>
      <w:r>
        <w:rPr>
          <w:color w:val="000000"/>
          <w:shd w:val="clear" w:color="auto" w:fill="FFFFFF"/>
          <w:lang w:val="ca-ES"/>
        </w:rPr>
        <w:t>,</w:t>
      </w:r>
      <w:r w:rsidRPr="00E0521C">
        <w:rPr>
          <w:color w:val="000000"/>
          <w:shd w:val="clear" w:color="auto" w:fill="FFFFFF"/>
          <w:lang w:val="ca-ES"/>
        </w:rPr>
        <w:t xml:space="preserve"> T</w:t>
      </w:r>
      <w:r>
        <w:rPr>
          <w:color w:val="000000"/>
          <w:shd w:val="clear" w:color="auto" w:fill="FFFFFF"/>
          <w:lang w:val="ca-ES"/>
        </w:rPr>
        <w:t>.</w:t>
      </w:r>
      <w:r w:rsidRPr="00E0521C">
        <w:rPr>
          <w:color w:val="000000"/>
          <w:shd w:val="clear" w:color="auto" w:fill="FFFFFF"/>
          <w:lang w:val="ca-ES"/>
        </w:rPr>
        <w:t>F</w:t>
      </w:r>
      <w:r>
        <w:rPr>
          <w:color w:val="000000"/>
          <w:shd w:val="clear" w:color="auto" w:fill="FFFFFF"/>
          <w:lang w:val="ca-ES"/>
        </w:rPr>
        <w:t>.,</w:t>
      </w:r>
      <w:r w:rsidRPr="00E0521C">
        <w:rPr>
          <w:color w:val="000000"/>
          <w:shd w:val="clear" w:color="auto" w:fill="FFFFFF"/>
          <w:lang w:val="ca-ES"/>
        </w:rPr>
        <w:t>, Werge</w:t>
      </w:r>
      <w:r>
        <w:rPr>
          <w:color w:val="000000"/>
          <w:shd w:val="clear" w:color="auto" w:fill="FFFFFF"/>
          <w:lang w:val="ca-ES"/>
        </w:rPr>
        <w:t>,</w:t>
      </w:r>
      <w:r w:rsidRPr="00E0521C">
        <w:rPr>
          <w:color w:val="000000"/>
          <w:shd w:val="clear" w:color="auto" w:fill="FFFFFF"/>
          <w:lang w:val="ca-ES"/>
        </w:rPr>
        <w:t xml:space="preserve"> T</w:t>
      </w:r>
      <w:r>
        <w:rPr>
          <w:color w:val="000000"/>
          <w:shd w:val="clear" w:color="auto" w:fill="FFFFFF"/>
          <w:lang w:val="ca-ES"/>
        </w:rPr>
        <w:t>.</w:t>
      </w:r>
      <w:r w:rsidRPr="00E0521C">
        <w:rPr>
          <w:color w:val="000000"/>
          <w:shd w:val="clear" w:color="auto" w:fill="FFFFFF"/>
          <w:lang w:val="ca-ES"/>
        </w:rPr>
        <w:t>, Cavalleri</w:t>
      </w:r>
      <w:r>
        <w:rPr>
          <w:color w:val="000000"/>
          <w:shd w:val="clear" w:color="auto" w:fill="FFFFFF"/>
          <w:lang w:val="ca-ES"/>
        </w:rPr>
        <w:t>,</w:t>
      </w:r>
      <w:r w:rsidRPr="00E0521C">
        <w:rPr>
          <w:color w:val="000000"/>
          <w:shd w:val="clear" w:color="auto" w:fill="FFFFFF"/>
          <w:lang w:val="ca-ES"/>
        </w:rPr>
        <w:t xml:space="preserve"> G</w:t>
      </w:r>
      <w:r>
        <w:rPr>
          <w:color w:val="000000"/>
          <w:shd w:val="clear" w:color="auto" w:fill="FFFFFF"/>
          <w:lang w:val="ca-ES"/>
        </w:rPr>
        <w:t>.</w:t>
      </w:r>
      <w:r w:rsidRPr="00E0521C">
        <w:rPr>
          <w:color w:val="000000"/>
          <w:shd w:val="clear" w:color="auto" w:fill="FFFFFF"/>
          <w:lang w:val="ca-ES"/>
        </w:rPr>
        <w:t>L</w:t>
      </w:r>
      <w:r>
        <w:rPr>
          <w:color w:val="000000"/>
          <w:shd w:val="clear" w:color="auto" w:fill="FFFFFF"/>
          <w:lang w:val="ca-ES"/>
        </w:rPr>
        <w:t>.</w:t>
      </w:r>
      <w:r w:rsidRPr="00E0521C">
        <w:rPr>
          <w:color w:val="000000"/>
          <w:shd w:val="clear" w:color="auto" w:fill="FFFFFF"/>
          <w:lang w:val="ca-ES"/>
        </w:rPr>
        <w:t>, Gilbert</w:t>
      </w:r>
      <w:r>
        <w:rPr>
          <w:color w:val="000000"/>
          <w:shd w:val="clear" w:color="auto" w:fill="FFFFFF"/>
          <w:lang w:val="ca-ES"/>
        </w:rPr>
        <w:t>,</w:t>
      </w:r>
      <w:r w:rsidRPr="00E0521C">
        <w:rPr>
          <w:color w:val="000000"/>
          <w:shd w:val="clear" w:color="auto" w:fill="FFFFFF"/>
          <w:lang w:val="ca-ES"/>
        </w:rPr>
        <w:t xml:space="preserve"> E</w:t>
      </w:r>
      <w:r>
        <w:rPr>
          <w:color w:val="000000"/>
          <w:shd w:val="clear" w:color="auto" w:fill="FFFFFF"/>
          <w:lang w:val="ca-ES"/>
        </w:rPr>
        <w:t>.</w:t>
      </w:r>
      <w:r w:rsidRPr="00E0521C">
        <w:rPr>
          <w:color w:val="000000"/>
          <w:shd w:val="clear" w:color="auto" w:fill="FFFFFF"/>
          <w:lang w:val="ca-ES"/>
        </w:rPr>
        <w:t>, </w:t>
      </w:r>
      <w:r w:rsidRPr="00E0521C">
        <w:rPr>
          <w:bCs/>
          <w:color w:val="000000"/>
          <w:lang w:val="ca-ES"/>
        </w:rPr>
        <w:t>Lalueza-Fox</w:t>
      </w:r>
      <w:r>
        <w:rPr>
          <w:bCs/>
          <w:color w:val="000000"/>
          <w:lang w:val="ca-ES"/>
        </w:rPr>
        <w:t>,</w:t>
      </w:r>
      <w:r w:rsidRPr="00E0521C">
        <w:rPr>
          <w:color w:val="000000"/>
          <w:shd w:val="clear" w:color="auto" w:fill="FFFFFF"/>
          <w:lang w:val="ca-ES"/>
        </w:rPr>
        <w:t> C</w:t>
      </w:r>
      <w:r>
        <w:rPr>
          <w:color w:val="000000"/>
          <w:shd w:val="clear" w:color="auto" w:fill="FFFFFF"/>
          <w:lang w:val="ca-ES"/>
        </w:rPr>
        <w:t xml:space="preserve">., Walser, </w:t>
      </w:r>
      <w:r w:rsidRPr="00E0521C">
        <w:rPr>
          <w:color w:val="000000"/>
          <w:shd w:val="clear" w:color="auto" w:fill="FFFFFF"/>
          <w:lang w:val="ca-ES"/>
        </w:rPr>
        <w:t>J</w:t>
      </w:r>
      <w:r>
        <w:rPr>
          <w:color w:val="000000"/>
          <w:shd w:val="clear" w:color="auto" w:fill="FFFFFF"/>
          <w:lang w:val="ca-ES"/>
        </w:rPr>
        <w:t>.</w:t>
      </w:r>
      <w:r w:rsidRPr="00E0521C">
        <w:rPr>
          <w:color w:val="000000"/>
          <w:shd w:val="clear" w:color="auto" w:fill="FFFFFF"/>
          <w:lang w:val="ca-ES"/>
        </w:rPr>
        <w:t>W</w:t>
      </w:r>
      <w:r>
        <w:rPr>
          <w:color w:val="000000"/>
          <w:shd w:val="clear" w:color="auto" w:fill="FFFFFF"/>
          <w:lang w:val="ca-ES"/>
        </w:rPr>
        <w:t>.</w:t>
      </w:r>
      <w:r w:rsidRPr="00E0521C">
        <w:rPr>
          <w:color w:val="000000"/>
          <w:shd w:val="clear" w:color="auto" w:fill="FFFFFF"/>
          <w:lang w:val="ca-ES"/>
        </w:rPr>
        <w:t xml:space="preserve"> 3rd, Kristjánsdóttir</w:t>
      </w:r>
      <w:r>
        <w:rPr>
          <w:color w:val="000000"/>
          <w:shd w:val="clear" w:color="auto" w:fill="FFFFFF"/>
          <w:lang w:val="ca-ES"/>
        </w:rPr>
        <w:t>,</w:t>
      </w:r>
      <w:r w:rsidRPr="00E0521C">
        <w:rPr>
          <w:color w:val="000000"/>
          <w:shd w:val="clear" w:color="auto" w:fill="FFFFFF"/>
          <w:lang w:val="ca-ES"/>
        </w:rPr>
        <w:t xml:space="preserve"> S</w:t>
      </w:r>
      <w:r>
        <w:rPr>
          <w:color w:val="000000"/>
          <w:shd w:val="clear" w:color="auto" w:fill="FFFFFF"/>
          <w:lang w:val="ca-ES"/>
        </w:rPr>
        <w:t>.</w:t>
      </w:r>
      <w:r w:rsidRPr="00E0521C">
        <w:rPr>
          <w:color w:val="000000"/>
          <w:shd w:val="clear" w:color="auto" w:fill="FFFFFF"/>
          <w:lang w:val="ca-ES"/>
        </w:rPr>
        <w:t>, Gopalakrishnan</w:t>
      </w:r>
      <w:r>
        <w:rPr>
          <w:color w:val="000000"/>
          <w:shd w:val="clear" w:color="auto" w:fill="FFFFFF"/>
          <w:lang w:val="ca-ES"/>
        </w:rPr>
        <w:t>,</w:t>
      </w:r>
      <w:r w:rsidRPr="00E0521C">
        <w:rPr>
          <w:color w:val="000000"/>
          <w:shd w:val="clear" w:color="auto" w:fill="FFFFFF"/>
          <w:lang w:val="ca-ES"/>
        </w:rPr>
        <w:t xml:space="preserve"> S</w:t>
      </w:r>
      <w:r>
        <w:rPr>
          <w:color w:val="000000"/>
          <w:shd w:val="clear" w:color="auto" w:fill="FFFFFF"/>
          <w:lang w:val="ca-ES"/>
        </w:rPr>
        <w:t>.</w:t>
      </w:r>
      <w:r w:rsidRPr="00E0521C">
        <w:rPr>
          <w:color w:val="000000"/>
          <w:shd w:val="clear" w:color="auto" w:fill="FFFFFF"/>
          <w:lang w:val="ca-ES"/>
        </w:rPr>
        <w:t>, Árnadóttir</w:t>
      </w:r>
      <w:r>
        <w:rPr>
          <w:color w:val="000000"/>
          <w:shd w:val="clear" w:color="auto" w:fill="FFFFFF"/>
          <w:lang w:val="ca-ES"/>
        </w:rPr>
        <w:t>,</w:t>
      </w:r>
      <w:r w:rsidRPr="00E0521C">
        <w:rPr>
          <w:color w:val="000000"/>
          <w:shd w:val="clear" w:color="auto" w:fill="FFFFFF"/>
          <w:lang w:val="ca-ES"/>
        </w:rPr>
        <w:t xml:space="preserve"> L</w:t>
      </w:r>
      <w:r>
        <w:rPr>
          <w:color w:val="000000"/>
          <w:shd w:val="clear" w:color="auto" w:fill="FFFFFF"/>
          <w:lang w:val="ca-ES"/>
        </w:rPr>
        <w:t>.</w:t>
      </w:r>
      <w:r w:rsidRPr="00E0521C">
        <w:rPr>
          <w:color w:val="000000"/>
          <w:shd w:val="clear" w:color="auto" w:fill="FFFFFF"/>
          <w:lang w:val="ca-ES"/>
        </w:rPr>
        <w:t>, Magnússon</w:t>
      </w:r>
      <w:r>
        <w:rPr>
          <w:color w:val="000000"/>
          <w:shd w:val="clear" w:color="auto" w:fill="FFFFFF"/>
          <w:lang w:val="ca-ES"/>
        </w:rPr>
        <w:t>,</w:t>
      </w:r>
      <w:r w:rsidRPr="00E0521C">
        <w:rPr>
          <w:color w:val="000000"/>
          <w:shd w:val="clear" w:color="auto" w:fill="FFFFFF"/>
          <w:lang w:val="ca-ES"/>
        </w:rPr>
        <w:t xml:space="preserve"> Ó</w:t>
      </w:r>
      <w:r>
        <w:rPr>
          <w:color w:val="000000"/>
          <w:shd w:val="clear" w:color="auto" w:fill="FFFFFF"/>
          <w:lang w:val="ca-ES"/>
        </w:rPr>
        <w:t>.</w:t>
      </w:r>
      <w:r w:rsidRPr="00E0521C">
        <w:rPr>
          <w:color w:val="000000"/>
          <w:shd w:val="clear" w:color="auto" w:fill="FFFFFF"/>
          <w:lang w:val="ca-ES"/>
        </w:rPr>
        <w:t>Þ</w:t>
      </w:r>
      <w:r>
        <w:rPr>
          <w:color w:val="000000"/>
          <w:shd w:val="clear" w:color="auto" w:fill="FFFFFF"/>
          <w:lang w:val="ca-ES"/>
        </w:rPr>
        <w:t>.</w:t>
      </w:r>
      <w:r w:rsidRPr="00E0521C">
        <w:rPr>
          <w:color w:val="000000"/>
          <w:shd w:val="clear" w:color="auto" w:fill="FFFFFF"/>
          <w:lang w:val="ca-ES"/>
        </w:rPr>
        <w:t>, Gilbert</w:t>
      </w:r>
      <w:r>
        <w:rPr>
          <w:color w:val="000000"/>
          <w:shd w:val="clear" w:color="auto" w:fill="FFFFFF"/>
          <w:lang w:val="ca-ES"/>
        </w:rPr>
        <w:t>,</w:t>
      </w:r>
      <w:r w:rsidRPr="00E0521C">
        <w:rPr>
          <w:color w:val="000000"/>
          <w:shd w:val="clear" w:color="auto" w:fill="FFFFFF"/>
          <w:lang w:val="ca-ES"/>
        </w:rPr>
        <w:t xml:space="preserve"> M</w:t>
      </w:r>
      <w:r>
        <w:rPr>
          <w:color w:val="000000"/>
          <w:shd w:val="clear" w:color="auto" w:fill="FFFFFF"/>
          <w:lang w:val="ca-ES"/>
        </w:rPr>
        <w:t>.</w:t>
      </w:r>
      <w:r w:rsidRPr="00E0521C">
        <w:rPr>
          <w:color w:val="000000"/>
          <w:shd w:val="clear" w:color="auto" w:fill="FFFFFF"/>
          <w:lang w:val="ca-ES"/>
        </w:rPr>
        <w:t>T</w:t>
      </w:r>
      <w:r>
        <w:rPr>
          <w:color w:val="000000"/>
          <w:shd w:val="clear" w:color="auto" w:fill="FFFFFF"/>
          <w:lang w:val="ca-ES"/>
        </w:rPr>
        <w:t>.</w:t>
      </w:r>
      <w:r w:rsidRPr="00E0521C">
        <w:rPr>
          <w:color w:val="000000"/>
          <w:shd w:val="clear" w:color="auto" w:fill="FFFFFF"/>
          <w:lang w:val="ca-ES"/>
        </w:rPr>
        <w:t>P</w:t>
      </w:r>
      <w:r>
        <w:rPr>
          <w:color w:val="000000"/>
          <w:shd w:val="clear" w:color="auto" w:fill="FFFFFF"/>
          <w:lang w:val="ca-ES"/>
        </w:rPr>
        <w:t>.</w:t>
      </w:r>
      <w:r w:rsidRPr="00E0521C">
        <w:rPr>
          <w:color w:val="000000"/>
          <w:shd w:val="clear" w:color="auto" w:fill="FFFFFF"/>
          <w:lang w:val="ca-ES"/>
        </w:rPr>
        <w:t>, Stefánsson</w:t>
      </w:r>
      <w:r>
        <w:rPr>
          <w:color w:val="000000"/>
          <w:shd w:val="clear" w:color="auto" w:fill="FFFFFF"/>
          <w:lang w:val="ca-ES"/>
        </w:rPr>
        <w:t>,</w:t>
      </w:r>
      <w:r w:rsidRPr="00E0521C">
        <w:rPr>
          <w:color w:val="000000"/>
          <w:shd w:val="clear" w:color="auto" w:fill="FFFFFF"/>
          <w:lang w:val="ca-ES"/>
        </w:rPr>
        <w:t xml:space="preserve"> K</w:t>
      </w:r>
      <w:r>
        <w:rPr>
          <w:color w:val="000000"/>
          <w:shd w:val="clear" w:color="auto" w:fill="FFFFFF"/>
          <w:lang w:val="ca-ES"/>
        </w:rPr>
        <w:t>.</w:t>
      </w:r>
      <w:r w:rsidRPr="00E0521C">
        <w:rPr>
          <w:color w:val="000000"/>
          <w:shd w:val="clear" w:color="auto" w:fill="FFFFFF"/>
          <w:lang w:val="ca-ES"/>
        </w:rPr>
        <w:t>, Helgason</w:t>
      </w:r>
      <w:r>
        <w:rPr>
          <w:color w:val="000000"/>
          <w:shd w:val="clear" w:color="auto" w:fill="FFFFFF"/>
          <w:lang w:val="ca-ES"/>
        </w:rPr>
        <w:t>.</w:t>
      </w:r>
      <w:r w:rsidRPr="00E0521C">
        <w:rPr>
          <w:color w:val="000000"/>
          <w:shd w:val="clear" w:color="auto" w:fill="FFFFFF"/>
          <w:lang w:val="ca-ES"/>
        </w:rPr>
        <w:t xml:space="preserve"> A.</w:t>
      </w:r>
      <w:r>
        <w:rPr>
          <w:color w:val="000000"/>
          <w:shd w:val="clear" w:color="auto" w:fill="FFFFFF"/>
          <w:lang w:val="ca-ES"/>
        </w:rPr>
        <w:t xml:space="preserve"> (2018) Ancient genomes from Iceland reveal the making of a human population. </w:t>
      </w:r>
      <w:r w:rsidRPr="00E0521C">
        <w:rPr>
          <w:b/>
          <w:color w:val="000000"/>
          <w:shd w:val="clear" w:color="auto" w:fill="FFFFFF"/>
          <w:lang w:val="ca-ES"/>
        </w:rPr>
        <w:t>Science</w:t>
      </w:r>
      <w:r>
        <w:rPr>
          <w:color w:val="000000"/>
          <w:shd w:val="clear" w:color="auto" w:fill="FFFFFF"/>
          <w:lang w:val="ca-ES"/>
        </w:rPr>
        <w:t xml:space="preserve"> 360, 1028-1032.</w:t>
      </w:r>
    </w:p>
    <w:bookmarkEnd w:id="0"/>
    <w:p w14:paraId="71B791BD" w14:textId="5DF17ADA" w:rsidR="00D762F3" w:rsidRDefault="0088537F" w:rsidP="00D762F3">
      <w:pPr>
        <w:spacing w:before="100" w:beforeAutospacing="1" w:after="100" w:afterAutospacing="1"/>
        <w:jc w:val="both"/>
      </w:pPr>
      <w:r>
        <w:t>Olalde</w:t>
      </w:r>
      <w:r w:rsidRPr="00BB45A1">
        <w:t>,</w:t>
      </w:r>
      <w:r>
        <w:t xml:space="preserve"> I., Brace, S., Allentoft, M., Armit, I., Kristiansen, K., Booth, T., Rohland, N., Mallick, S., Szécsényi-Nagy, A., Mittnik, A., Altena, E., Lipson, M., Lazaridis</w:t>
      </w:r>
      <w:r w:rsidRPr="00BB45A1">
        <w:t>,</w:t>
      </w:r>
      <w:r>
        <w:t xml:space="preserve"> I.,</w:t>
      </w:r>
      <w:r w:rsidRPr="00BB45A1">
        <w:t xml:space="preserve"> </w:t>
      </w:r>
      <w:r>
        <w:t xml:space="preserve">Harper, T.K., </w:t>
      </w:r>
      <w:r w:rsidRPr="00BB45A1">
        <w:t>Patters</w:t>
      </w:r>
      <w:r>
        <w:t>on, N., Broomandkhoshbacht, N., Diekmann, Y., Faltyskova, Z., Fernandes</w:t>
      </w:r>
      <w:r w:rsidRPr="00BB45A1">
        <w:t>,</w:t>
      </w:r>
      <w:r>
        <w:t xml:space="preserve"> D., Ferry, M., Harney, E., de Knijff, P., Michel, M., Oppenheimer, J., Stewardson, K., Barclay, A., Alt, K., Liesau, C., Ríos, P., Blasco, C., Vega Miguel, J., Menduiña García, R., Avilés Fernández</w:t>
      </w:r>
      <w:r w:rsidRPr="00BB45A1">
        <w:t>,</w:t>
      </w:r>
      <w:r>
        <w:t xml:space="preserve"> A.,</w:t>
      </w:r>
      <w:r w:rsidRPr="00BB45A1">
        <w:t xml:space="preserve"> </w:t>
      </w:r>
      <w:r>
        <w:t>Bánffy, E., Bernabò-Brea, M., Billoin, D., Bonsall, C., Bonsall, L., Allen, T., Büster, L., Carver, S., Castells Navarro,  L., Craig, O., Cook, G., Cunliffe, B., Denaire, A., Dinwiddy</w:t>
      </w:r>
      <w:r w:rsidRPr="00BB45A1">
        <w:t>,</w:t>
      </w:r>
      <w:r>
        <w:t xml:space="preserve"> K.E.,</w:t>
      </w:r>
      <w:r w:rsidRPr="00BB45A1">
        <w:t xml:space="preserve"> </w:t>
      </w:r>
      <w:r>
        <w:t>Dodwell, N., Ernée, M., Evans, C., Kuchařík, M., Francès Farré, J., Fowler, C., Gazenbeek, M., Garrido Pena, R., Haber-Uriarte, M., Haduch, E., Hey, G., Jowett, N., Knowles, T., Massy</w:t>
      </w:r>
      <w:r w:rsidRPr="00BB45A1">
        <w:t>,</w:t>
      </w:r>
      <w:r>
        <w:t xml:space="preserve"> K.,</w:t>
      </w:r>
      <w:r w:rsidRPr="00BB45A1">
        <w:t xml:space="preserve"> </w:t>
      </w:r>
      <w:r>
        <w:t>Pfrengle</w:t>
      </w:r>
      <w:r w:rsidRPr="00BB45A1">
        <w:t>,</w:t>
      </w:r>
      <w:r>
        <w:t xml:space="preserve"> S.,</w:t>
      </w:r>
      <w:r w:rsidRPr="00BB45A1">
        <w:t xml:space="preserve"> </w:t>
      </w:r>
      <w:r>
        <w:t>Lefranc</w:t>
      </w:r>
      <w:r w:rsidRPr="00BB45A1">
        <w:t>,</w:t>
      </w:r>
      <w:r>
        <w:t xml:space="preserve"> P.,</w:t>
      </w:r>
      <w:r w:rsidRPr="00BB45A1">
        <w:t xml:space="preserve"> </w:t>
      </w:r>
      <w:r>
        <w:t>Lemercier</w:t>
      </w:r>
      <w:r w:rsidRPr="00BB45A1">
        <w:t>,</w:t>
      </w:r>
      <w:r>
        <w:t xml:space="preserve"> O.,</w:t>
      </w:r>
      <w:r w:rsidRPr="00BB45A1">
        <w:t xml:space="preserve"> Le</w:t>
      </w:r>
      <w:r>
        <w:t>febvre, A., Heras Martínez, C., Galera Olmo, V., Bastida Ramírez, A., Lomba Maurandi, J., Majó, T., McKinley, J., McSweeney, K., Balázs Gusztáv, M., Modi, A., Kulcsár, G., Kiss, V., Czene</w:t>
      </w:r>
      <w:r w:rsidRPr="00BB45A1">
        <w:t>,</w:t>
      </w:r>
      <w:r>
        <w:t xml:space="preserve"> A.,</w:t>
      </w:r>
      <w:r w:rsidRPr="00BB45A1">
        <w:t xml:space="preserve"> </w:t>
      </w:r>
      <w:r>
        <w:t>Patay, R., Endrődi, A., Köhler, K., Hajdu,  T., Szeniczey, T., Dani, J., Bernet, Z., Hoole, M., Cheronet, O., Keating, D., Velemínsky, P., Dobes, M., Candilio, F., Brown, F., Flores Fernández, R., Herrero-Corral, A.M., Tusa, S., Carnieri, E., Lentini, L., Valenti, A., Zanini, A., Waddington, C., Delibes, G., Guerra-Doce E., Neil, B., Brittain, M., Luke, M., Mortimer, R., Desideri, J., Besse, M., Brücken, G., Furmanek, M., Haluszko, A., Mackiewicz, M., Rapinski, A., Leach, S., Soriano, I., Lillios, K.T., Cardoso, J.L., Parker Pearson, M., Włodarczak, P., Price, T.D., Prieto, P., Rey, P.-J., Risch, R., Rojo Guerra, M., Schmitt</w:t>
      </w:r>
      <w:r w:rsidRPr="00BB45A1">
        <w:t>,</w:t>
      </w:r>
      <w:r>
        <w:t xml:space="preserve"> A.,</w:t>
      </w:r>
      <w:r w:rsidRPr="00BB45A1">
        <w:t xml:space="preserve"> </w:t>
      </w:r>
      <w:r>
        <w:t>Serralongue, J., Silva, A.M., Smrcka, Luc Vergnaud, V., Zilhao, J., Caramelli, D., Higham, T., Thomas, M.G., Kennett, D.J., Fokkens, H., Heyd, V., Sheridan, A., Sjögren, K.-G., Stockhammer, P., Krause, J., Pinhasi, R., Haak</w:t>
      </w:r>
      <w:r w:rsidRPr="00BB45A1">
        <w:t>,</w:t>
      </w:r>
      <w:r>
        <w:t xml:space="preserve"> W.,</w:t>
      </w:r>
      <w:r w:rsidRPr="00BB45A1">
        <w:t xml:space="preserve"> Ba</w:t>
      </w:r>
      <w:r>
        <w:t>rnes</w:t>
      </w:r>
      <w:r w:rsidRPr="00BB45A1">
        <w:t>,</w:t>
      </w:r>
      <w:r>
        <w:t xml:space="preserve"> I.,</w:t>
      </w:r>
      <w:r w:rsidRPr="00BB45A1">
        <w:t xml:space="preserve"> Lalueza-Fox</w:t>
      </w:r>
      <w:r>
        <w:t>, C., Reich D.</w:t>
      </w:r>
      <w:r w:rsidR="001702BA">
        <w:t xml:space="preserve"> (2018</w:t>
      </w:r>
      <w:r w:rsidR="00D762F3">
        <w:t xml:space="preserve">) </w:t>
      </w:r>
      <w:r w:rsidR="00D762F3" w:rsidRPr="0054267E">
        <w:t xml:space="preserve">The Beaker Phenomenon and the Genomic Transformation of </w:t>
      </w:r>
      <w:r w:rsidR="00D762F3" w:rsidRPr="00807E4C">
        <w:t xml:space="preserve">Northwest Europe. </w:t>
      </w:r>
      <w:r w:rsidR="00D762F3" w:rsidRPr="00807E4C">
        <w:rPr>
          <w:b/>
        </w:rPr>
        <w:t>Nature</w:t>
      </w:r>
      <w:r w:rsidR="00981F39">
        <w:rPr>
          <w:color w:val="1A1A1A"/>
          <w:sz w:val="22"/>
          <w:szCs w:val="22"/>
        </w:rPr>
        <w:t xml:space="preserve"> </w:t>
      </w:r>
      <w:r w:rsidR="00981F39" w:rsidRPr="00FE6EAF">
        <w:rPr>
          <w:color w:val="1A1A1A"/>
        </w:rPr>
        <w:t>555:190-196</w:t>
      </w:r>
      <w:r w:rsidR="00D762F3" w:rsidRPr="00FE6EAF">
        <w:t>.</w:t>
      </w:r>
    </w:p>
    <w:p w14:paraId="4A4A188B" w14:textId="179C7A45" w:rsidR="00FE6EAF" w:rsidRPr="00FE6EAF" w:rsidRDefault="00FE6EAF" w:rsidP="00D762F3">
      <w:pPr>
        <w:spacing w:before="100" w:beforeAutospacing="1" w:after="100" w:afterAutospacing="1"/>
        <w:jc w:val="both"/>
        <w:rPr>
          <w:b/>
        </w:rPr>
      </w:pPr>
      <w:r w:rsidRPr="00FE6EAF">
        <w:rPr>
          <w:b/>
        </w:rPr>
        <w:t>2017</w:t>
      </w:r>
    </w:p>
    <w:p w14:paraId="2A5EFEAA" w14:textId="760102D5" w:rsidR="00D762F3" w:rsidRPr="00FE6EAF" w:rsidRDefault="00D762F3" w:rsidP="00FE6EAF">
      <w:pPr>
        <w:jc w:val="both"/>
        <w:rPr>
          <w:rFonts w:ascii="Times" w:hAnsi="Times"/>
          <w:lang w:val="ca-ES"/>
        </w:rPr>
      </w:pPr>
      <w:bookmarkStart w:id="1" w:name="OLE_LINK11"/>
      <w:bookmarkStart w:id="2" w:name="OLE_LINK12"/>
      <w:r w:rsidRPr="00807E4C">
        <w:t>Tassi</w:t>
      </w:r>
      <w:r>
        <w:t>,</w:t>
      </w:r>
      <w:r w:rsidRPr="00807E4C">
        <w:t xml:space="preserve"> F</w:t>
      </w:r>
      <w:r>
        <w:t>.</w:t>
      </w:r>
      <w:r w:rsidRPr="00807E4C">
        <w:t>, Vai</w:t>
      </w:r>
      <w:r>
        <w:t>,</w:t>
      </w:r>
      <w:r w:rsidRPr="00807E4C">
        <w:t xml:space="preserve"> S</w:t>
      </w:r>
      <w:r>
        <w:t>.</w:t>
      </w:r>
      <w:r w:rsidRPr="00807E4C">
        <w:t>, Ghirotto</w:t>
      </w:r>
      <w:r>
        <w:t>,</w:t>
      </w:r>
      <w:r w:rsidRPr="00807E4C">
        <w:t xml:space="preserve"> S</w:t>
      </w:r>
      <w:r>
        <w:t>.</w:t>
      </w:r>
      <w:r w:rsidRPr="00807E4C">
        <w:t>, Lari</w:t>
      </w:r>
      <w:r>
        <w:t>,</w:t>
      </w:r>
      <w:r w:rsidRPr="00807E4C">
        <w:t xml:space="preserve"> M</w:t>
      </w:r>
      <w:r>
        <w:t>.</w:t>
      </w:r>
      <w:r w:rsidRPr="00807E4C">
        <w:t>, Modi</w:t>
      </w:r>
      <w:r>
        <w:t>,</w:t>
      </w:r>
      <w:r w:rsidRPr="00807E4C">
        <w:t xml:space="preserve"> A</w:t>
      </w:r>
      <w:r>
        <w:t>.</w:t>
      </w:r>
      <w:r w:rsidRPr="00807E4C">
        <w:t>, Pilli</w:t>
      </w:r>
      <w:r>
        <w:t>,</w:t>
      </w:r>
      <w:r w:rsidRPr="00807E4C">
        <w:t xml:space="preserve"> E</w:t>
      </w:r>
      <w:r>
        <w:t>.</w:t>
      </w:r>
      <w:r w:rsidRPr="00807E4C">
        <w:t>, Brunelli</w:t>
      </w:r>
      <w:r>
        <w:t>,</w:t>
      </w:r>
      <w:r w:rsidRPr="00807E4C">
        <w:t xml:space="preserve"> A</w:t>
      </w:r>
      <w:r>
        <w:t>.</w:t>
      </w:r>
      <w:r w:rsidRPr="00807E4C">
        <w:t>, Susca</w:t>
      </w:r>
      <w:r>
        <w:t>,</w:t>
      </w:r>
      <w:r w:rsidRPr="00807E4C">
        <w:t xml:space="preserve"> R</w:t>
      </w:r>
      <w:r>
        <w:t>.</w:t>
      </w:r>
      <w:r w:rsidRPr="00807E4C">
        <w:t>R</w:t>
      </w:r>
      <w:r>
        <w:t>.</w:t>
      </w:r>
      <w:r w:rsidRPr="00807E4C">
        <w:t>, Budnik</w:t>
      </w:r>
      <w:r>
        <w:t>,</w:t>
      </w:r>
      <w:r w:rsidRPr="00807E4C">
        <w:t xml:space="preserve"> A</w:t>
      </w:r>
      <w:r>
        <w:t>.</w:t>
      </w:r>
      <w:r w:rsidRPr="00807E4C">
        <w:t>, Labuda</w:t>
      </w:r>
      <w:r>
        <w:t>,</w:t>
      </w:r>
      <w:r w:rsidRPr="00807E4C">
        <w:t xml:space="preserve"> D</w:t>
      </w:r>
      <w:r>
        <w:t>.</w:t>
      </w:r>
      <w:r w:rsidRPr="00807E4C">
        <w:t>, Alberti</w:t>
      </w:r>
      <w:r>
        <w:t>,</w:t>
      </w:r>
      <w:r w:rsidRPr="00807E4C">
        <w:t xml:space="preserve"> F</w:t>
      </w:r>
      <w:r>
        <w:t>.</w:t>
      </w:r>
      <w:r w:rsidRPr="00807E4C">
        <w:t xml:space="preserve">, </w:t>
      </w:r>
      <w:r w:rsidRPr="00807E4C">
        <w:rPr>
          <w:bCs/>
        </w:rPr>
        <w:t>Lalueza-Fox</w:t>
      </w:r>
      <w:r>
        <w:rPr>
          <w:bCs/>
        </w:rPr>
        <w:t>,</w:t>
      </w:r>
      <w:r w:rsidRPr="00807E4C">
        <w:t xml:space="preserve"> C</w:t>
      </w:r>
      <w:r>
        <w:t>.</w:t>
      </w:r>
      <w:r w:rsidRPr="00807E4C">
        <w:t>, Reich</w:t>
      </w:r>
      <w:r>
        <w:t>,</w:t>
      </w:r>
      <w:r w:rsidRPr="00807E4C">
        <w:t xml:space="preserve"> D</w:t>
      </w:r>
      <w:r>
        <w:t>.</w:t>
      </w:r>
      <w:r w:rsidRPr="00807E4C">
        <w:t>, Caramelli</w:t>
      </w:r>
      <w:r>
        <w:t>,</w:t>
      </w:r>
      <w:r w:rsidRPr="00807E4C">
        <w:t xml:space="preserve"> D</w:t>
      </w:r>
      <w:r>
        <w:t>.</w:t>
      </w:r>
      <w:r w:rsidRPr="00807E4C">
        <w:t>, Barbujani</w:t>
      </w:r>
      <w:r>
        <w:t>,</w:t>
      </w:r>
      <w:r w:rsidRPr="00807E4C">
        <w:t xml:space="preserve"> G. (2017)</w:t>
      </w:r>
      <w:r>
        <w:t xml:space="preserve"> Genome diversity in the Neolithic Globular Amphorae culture and the spread of Indo-European languages.</w:t>
      </w:r>
      <w:r w:rsidRPr="00807E4C">
        <w:t xml:space="preserve"> </w:t>
      </w:r>
      <w:r w:rsidRPr="00807E4C">
        <w:rPr>
          <w:b/>
        </w:rPr>
        <w:t>Proc. Biol. Sci.</w:t>
      </w:r>
      <w:r w:rsidR="00FE6EAF">
        <w:t xml:space="preserve"> 284(1867</w:t>
      </w:r>
      <w:r w:rsidR="00FE6EAF" w:rsidRPr="00FE6EAF">
        <w:t xml:space="preserve">): </w:t>
      </w:r>
      <w:r w:rsidR="00FE6EAF" w:rsidRPr="00FE6EAF">
        <w:rPr>
          <w:color w:val="000000"/>
          <w:shd w:val="clear" w:color="auto" w:fill="FFFFFF"/>
          <w:lang w:val="ca-ES"/>
        </w:rPr>
        <w:t>20171540</w:t>
      </w:r>
      <w:r w:rsidRPr="00FE6EAF">
        <w:t>.</w:t>
      </w:r>
    </w:p>
    <w:bookmarkEnd w:id="1"/>
    <w:bookmarkEnd w:id="2"/>
    <w:p w14:paraId="195C951B" w14:textId="77777777" w:rsidR="00D762F3" w:rsidRPr="00B12870" w:rsidRDefault="00D762F3" w:rsidP="00D762F3">
      <w:pPr>
        <w:spacing w:before="100" w:beforeAutospacing="1" w:after="100" w:afterAutospacing="1"/>
        <w:jc w:val="both"/>
        <w:rPr>
          <w:color w:val="333333"/>
          <w:lang w:val="ca-ES"/>
        </w:rPr>
      </w:pPr>
      <w:r w:rsidRPr="00B12870">
        <w:rPr>
          <w:lang w:val="ca-ES"/>
        </w:rPr>
        <w:t xml:space="preserve">Lipson, M., Szécsényi-Nagy, A., Mallick, S., Pósa, A., Stégmár, B., Keerl, V., Rohland, N., Stewardson, K., Ferry, M., Michel, M., Oppenheimer, J., Broomandkhoshbacht, N., Harney, E., Nordenfelt, S., Llamas, B., Mende, B., Köhler, K., Oross, K., Bondár, M., Marton, T., Osztás, A., Jakucs, J., Paluch, T., Horváth, F., Csengeri, P., Koós, J., Sebők, K., Anders, A., Raczky, P., Regenye, J., Barna, J., Fábián, S., Serlegi, G., Toldi, Z., </w:t>
      </w:r>
      <w:r w:rsidRPr="00B12870">
        <w:rPr>
          <w:lang w:val="ca-ES"/>
        </w:rPr>
        <w:lastRenderedPageBreak/>
        <w:t xml:space="preserve">Nagy, E., Dani, J., Molnár, E., Pálfi, G., Márk, L., Melegh, B., Bánfai, Z., Fernández-Eraso, J., Mujika-Alustiza, J., Alonso Fernández, C., Jiménez Echevarría, J., Bollongino, R., Orschiedt, J., Schierhold, K., Meller, H., Cooper, A., Burger, J., Bánffy, E., Alt, K., Lalueza-Fox, C., Haak, W., Domboróczki, L., Reich, D. (2017) Parallel ancient genomic transects reveal complex population history of early European farmers. </w:t>
      </w:r>
      <w:r w:rsidRPr="00B12870">
        <w:rPr>
          <w:b/>
          <w:lang w:val="ca-ES"/>
        </w:rPr>
        <w:t>Nature</w:t>
      </w:r>
      <w:r>
        <w:rPr>
          <w:lang w:val="ca-ES"/>
        </w:rPr>
        <w:t xml:space="preserve"> </w:t>
      </w:r>
      <w:bookmarkStart w:id="3" w:name="OLE_LINK9"/>
      <w:bookmarkStart w:id="4" w:name="OLE_LINK10"/>
      <w:r>
        <w:rPr>
          <w:lang w:val="ca-ES"/>
        </w:rPr>
        <w:t>551: 368-372</w:t>
      </w:r>
      <w:r w:rsidRPr="00B12870">
        <w:rPr>
          <w:lang w:val="ca-ES"/>
        </w:rPr>
        <w:t>.</w:t>
      </w:r>
      <w:bookmarkEnd w:id="3"/>
      <w:bookmarkEnd w:id="4"/>
    </w:p>
    <w:p w14:paraId="0FD0DC04" w14:textId="77777777" w:rsidR="00D762F3" w:rsidRPr="00B12870" w:rsidRDefault="00D762F3" w:rsidP="00D762F3">
      <w:pPr>
        <w:spacing w:before="100" w:beforeAutospacing="1" w:after="100" w:afterAutospacing="1"/>
        <w:jc w:val="both"/>
        <w:rPr>
          <w:color w:val="333333"/>
          <w:lang w:val="ca-ES"/>
        </w:rPr>
      </w:pPr>
      <w:r w:rsidRPr="00B12870">
        <w:rPr>
          <w:color w:val="333333"/>
          <w:lang w:val="ca-ES"/>
        </w:rPr>
        <w:t xml:space="preserve">Rosas, A., Ríos, L., Estalrrich, A., Liversidge, H., García-Tabernero, A., Huguet, R., Cardoso, H., Bastir, M., Lalueza-Fox, C., de la Rasilla, M., Dean, C. (2017). The growth pattern of Neandertals, reconstructed from a juvenile skeleton from El Sidrón (Spain). </w:t>
      </w:r>
      <w:r w:rsidRPr="00B12870">
        <w:rPr>
          <w:b/>
          <w:color w:val="333333"/>
          <w:lang w:val="ca-ES"/>
        </w:rPr>
        <w:t>Science</w:t>
      </w:r>
      <w:r>
        <w:rPr>
          <w:color w:val="333333"/>
          <w:lang w:val="ca-ES"/>
        </w:rPr>
        <w:t xml:space="preserve"> </w:t>
      </w:r>
      <w:bookmarkStart w:id="5" w:name="OLE_LINK7"/>
      <w:bookmarkStart w:id="6" w:name="OLE_LINK8"/>
      <w:r>
        <w:rPr>
          <w:color w:val="333333"/>
          <w:lang w:val="ca-ES"/>
        </w:rPr>
        <w:t>357(6357): 1282-1887</w:t>
      </w:r>
      <w:bookmarkEnd w:id="5"/>
      <w:bookmarkEnd w:id="6"/>
      <w:r w:rsidRPr="00B12870">
        <w:rPr>
          <w:color w:val="333333"/>
          <w:lang w:val="ca-ES"/>
        </w:rPr>
        <w:t>.</w:t>
      </w:r>
    </w:p>
    <w:p w14:paraId="5DB9CC3E" w14:textId="77777777" w:rsidR="00584EB9" w:rsidRPr="00584EB9" w:rsidRDefault="00584EB9" w:rsidP="002D7DF7">
      <w:pPr>
        <w:spacing w:before="100" w:beforeAutospacing="1" w:after="100" w:afterAutospacing="1"/>
        <w:jc w:val="both"/>
        <w:rPr>
          <w:color w:val="333333"/>
          <w:lang w:val="en-GB"/>
        </w:rPr>
      </w:pPr>
      <w:r w:rsidRPr="00584EB9">
        <w:rPr>
          <w:color w:val="333333"/>
        </w:rPr>
        <w:t>Slon, V., Hopfe, C., Weiß, C.L., Mafessoni, F., de la Rasilla, M., Lalueza-Fox, C., Rosas, A., Soressi, M., Knul, M.V., Miller, R., Stewart, J.R., Derevianko, A.P., Jacobs, Z., Li, B., Roberts, R.G., Shunkov, M.V., de Lumley, H., Perrenoud, C., Gušić, I.,  Kućan,  Z., Rudan, P., Aximu-Petri, A., Essel,  E., Nagel, S., Nickel, B., Schmidt, A., Prüfer, K., Kelso, J., Burbano, H.,A., Pääbo, S., Meyer, M. (2017) Neandertal and Denisovan DNA from Pleistocene sediments. </w:t>
      </w:r>
      <w:r w:rsidRPr="00584EB9">
        <w:rPr>
          <w:b/>
          <w:bCs/>
          <w:color w:val="333333"/>
          <w:lang w:val="en-GB"/>
        </w:rPr>
        <w:t>Science</w:t>
      </w:r>
      <w:r w:rsidR="000558AA" w:rsidRPr="000558AA">
        <w:rPr>
          <w:rFonts w:ascii="Arial" w:hAnsi="Arial" w:cs="Arial"/>
          <w:color w:val="000000"/>
          <w:sz w:val="18"/>
          <w:szCs w:val="18"/>
          <w:shd w:val="clear" w:color="auto" w:fill="FFFFFF"/>
        </w:rPr>
        <w:t xml:space="preserve"> </w:t>
      </w:r>
      <w:r w:rsidR="000558AA" w:rsidRPr="000558AA">
        <w:rPr>
          <w:color w:val="000000"/>
          <w:shd w:val="clear" w:color="auto" w:fill="FFFFFF"/>
        </w:rPr>
        <w:t>356(6338)</w:t>
      </w:r>
      <w:proofErr w:type="gramStart"/>
      <w:r w:rsidR="000558AA" w:rsidRPr="000558AA">
        <w:rPr>
          <w:color w:val="000000"/>
          <w:shd w:val="clear" w:color="auto" w:fill="FFFFFF"/>
        </w:rPr>
        <w:t>:605</w:t>
      </w:r>
      <w:proofErr w:type="gramEnd"/>
      <w:r w:rsidR="000558AA" w:rsidRPr="000558AA">
        <w:rPr>
          <w:color w:val="000000"/>
          <w:shd w:val="clear" w:color="auto" w:fill="FFFFFF"/>
        </w:rPr>
        <w:t>-608</w:t>
      </w:r>
      <w:r w:rsidRPr="000558AA">
        <w:rPr>
          <w:color w:val="333333"/>
          <w:lang w:val="en-GB"/>
        </w:rPr>
        <w:t>.</w:t>
      </w:r>
    </w:p>
    <w:p w14:paraId="3BDD5831" w14:textId="77777777" w:rsidR="00584EB9" w:rsidRPr="00584EB9" w:rsidRDefault="00584EB9" w:rsidP="002D7DF7">
      <w:pPr>
        <w:spacing w:before="100" w:beforeAutospacing="1" w:after="100" w:afterAutospacing="1"/>
        <w:jc w:val="both"/>
        <w:rPr>
          <w:color w:val="333333"/>
          <w:lang w:val="en-GB"/>
        </w:rPr>
      </w:pPr>
      <w:r w:rsidRPr="00584EB9">
        <w:rPr>
          <w:color w:val="333333"/>
          <w:lang w:val="en-GB"/>
        </w:rPr>
        <w:t>Gelabert, P., Olalde, I., de-Dios, T., Civit, S., Lalueza-Fox, C. (2017) Malaria was a weak selective force in ancient Europeans. </w:t>
      </w:r>
      <w:r w:rsidRPr="00584EB9">
        <w:rPr>
          <w:b/>
          <w:bCs/>
          <w:color w:val="333333"/>
          <w:lang w:val="en-GB"/>
        </w:rPr>
        <w:t>Scientific Reports</w:t>
      </w:r>
      <w:r w:rsidRPr="00584EB9">
        <w:rPr>
          <w:color w:val="333333"/>
          <w:lang w:val="en-GB"/>
        </w:rPr>
        <w:t> 7: 1377.</w:t>
      </w:r>
    </w:p>
    <w:p w14:paraId="358D1855" w14:textId="77777777" w:rsidR="00584EB9" w:rsidRPr="00584EB9" w:rsidRDefault="00584EB9" w:rsidP="002D7DF7">
      <w:pPr>
        <w:spacing w:before="100" w:beforeAutospacing="1" w:after="100" w:afterAutospacing="1"/>
        <w:jc w:val="both"/>
        <w:rPr>
          <w:color w:val="333333"/>
          <w:lang w:val="en-GB"/>
        </w:rPr>
      </w:pPr>
      <w:r w:rsidRPr="00584EB9">
        <w:rPr>
          <w:color w:val="333333"/>
          <w:lang w:val="en-GB"/>
        </w:rPr>
        <w:t>Chang, D., Knapp, M., Enk, J., Lippold, S., Kircher, M., Lister, A., D. E. MacPhee, R., Widga, C., Czechowski, P., Sommer, R., Hodges, E., Stümpel, N., Barnes</w:t>
      </w:r>
      <w:proofErr w:type="gramStart"/>
      <w:r w:rsidRPr="00584EB9">
        <w:rPr>
          <w:color w:val="333333"/>
          <w:lang w:val="en-GB"/>
        </w:rPr>
        <w:t>,  I</w:t>
      </w:r>
      <w:proofErr w:type="gramEnd"/>
      <w:r w:rsidRPr="00584EB9">
        <w:rPr>
          <w:color w:val="333333"/>
          <w:lang w:val="en-GB"/>
        </w:rPr>
        <w:t>., Dalén, L., Derevianko, A., Germonpré, M., Hillebrand-Voiculescu, A., Constantin, S., Kuznetsova, T., Mol, D., Rathgeber, T., Rosendahl, W.,  Tikhonov, A.N., Willerslev, E., Hannon, G., Lalueza-Fox, C., Joger, U., Poinar, H., Hofreiter, M., Shapiro, B. (2017) The evolutionary and phylogeographic history of woolly mammoths: a comprehensive mitogenomic analysis. </w:t>
      </w:r>
      <w:r w:rsidRPr="00584EB9">
        <w:rPr>
          <w:b/>
          <w:bCs/>
          <w:color w:val="333333"/>
          <w:lang w:val="en-GB"/>
        </w:rPr>
        <w:t>Scientific Reports</w:t>
      </w:r>
      <w:r w:rsidRPr="00584EB9">
        <w:rPr>
          <w:color w:val="333333"/>
          <w:lang w:val="en-GB"/>
        </w:rPr>
        <w:t> 7: 44585.</w:t>
      </w:r>
    </w:p>
    <w:p w14:paraId="00EB4821" w14:textId="77777777" w:rsidR="00584EB9" w:rsidRPr="00294EAF" w:rsidRDefault="00584EB9" w:rsidP="002D7DF7">
      <w:pPr>
        <w:spacing w:before="100" w:beforeAutospacing="1" w:after="100" w:afterAutospacing="1"/>
        <w:jc w:val="both"/>
        <w:rPr>
          <w:color w:val="333333"/>
          <w:lang w:val="en-GB"/>
        </w:rPr>
      </w:pPr>
      <w:r w:rsidRPr="00584EB9">
        <w:rPr>
          <w:color w:val="333333"/>
          <w:lang w:val="en-GB"/>
        </w:rPr>
        <w:t>Weyrich, L.S., Duchene, S., Soubrier, J., Arriola, L., Llamas, B., Breen, J., Morris, A.G., Alt, K.W., Caramelli, D., Dresely, V., Farrell, M., Farrer, A.G., Francken, M., Gully. N., Haak, W., Hardy. K., Harvati, K., Held, P., Holmes, E.C., Kaidonis, J., Lalueza-Fox, C., de la Rasilla, M., Rosas, A., Semal, P., Soltysiak, A., Townsend, G., Usai, D., Wahl, J., Huson, D.H., Dobney, K., Cooper. A. (2017) Neanderthal behaviour, diet and disease inferred from ancient DNA in dental calculus. </w:t>
      </w:r>
      <w:proofErr w:type="gramStart"/>
      <w:r w:rsidRPr="00294EAF">
        <w:rPr>
          <w:b/>
          <w:bCs/>
          <w:color w:val="333333"/>
          <w:lang w:val="en-GB"/>
        </w:rPr>
        <w:t>Nature</w:t>
      </w:r>
      <w:r w:rsidRPr="00294EAF">
        <w:rPr>
          <w:color w:val="333333"/>
          <w:lang w:val="en-GB"/>
        </w:rPr>
        <w:t> 544: 357-361.</w:t>
      </w:r>
      <w:proofErr w:type="gramEnd"/>
    </w:p>
    <w:p w14:paraId="5D3AC5E5" w14:textId="77777777" w:rsidR="00584EB9" w:rsidRPr="00294EAF" w:rsidRDefault="00584EB9" w:rsidP="002D7DF7">
      <w:pPr>
        <w:jc w:val="both"/>
        <w:rPr>
          <w:b/>
          <w:color w:val="000000"/>
          <w:lang w:val="en-GB"/>
        </w:rPr>
      </w:pPr>
    </w:p>
    <w:p w14:paraId="32C6CCF7" w14:textId="77777777" w:rsidR="00D42EFC" w:rsidRPr="00294EAF" w:rsidRDefault="00D42EFC" w:rsidP="002D7DF7">
      <w:pPr>
        <w:jc w:val="both"/>
        <w:rPr>
          <w:b/>
          <w:color w:val="000000"/>
          <w:lang w:val="en-GB"/>
        </w:rPr>
      </w:pPr>
      <w:r w:rsidRPr="00294EAF">
        <w:rPr>
          <w:b/>
          <w:color w:val="000000"/>
          <w:lang w:val="en-GB"/>
        </w:rPr>
        <w:t>2016</w:t>
      </w:r>
    </w:p>
    <w:p w14:paraId="0FB1FED1" w14:textId="77777777" w:rsidR="00D42EFC" w:rsidRPr="00294EAF" w:rsidRDefault="00D42EFC" w:rsidP="002D7DF7">
      <w:pPr>
        <w:jc w:val="both"/>
        <w:rPr>
          <w:color w:val="000000"/>
          <w:lang w:val="en-GB"/>
        </w:rPr>
      </w:pPr>
    </w:p>
    <w:p w14:paraId="3A895EA9" w14:textId="77777777" w:rsidR="006A537D" w:rsidRPr="00E4407C" w:rsidRDefault="006A537D" w:rsidP="002D7DF7">
      <w:pPr>
        <w:ind w:right="-1"/>
        <w:jc w:val="both"/>
        <w:rPr>
          <w:color w:val="262626"/>
          <w:lang w:val="en-GB"/>
        </w:rPr>
      </w:pPr>
      <w:r w:rsidRPr="00294EAF">
        <w:rPr>
          <w:color w:val="262626"/>
          <w:lang w:val="en-GB"/>
        </w:rPr>
        <w:t xml:space="preserve">Gelabert P, Sandoval-Velasco M, Olalde I, Fregel R, Rieux A, Escosa R, Aranda C, Paaijmans K, Mueller I, Gilbert MTP, Lalueza-Fox C (2016) </w:t>
      </w:r>
      <w:r w:rsidRPr="00294EAF">
        <w:rPr>
          <w:bCs/>
          <w:color w:val="1A1A1A"/>
          <w:lang w:val="en-GB"/>
        </w:rPr>
        <w:t>Mitochondrial DNA from the eradicated European</w:t>
      </w:r>
      <w:r w:rsidRPr="00294EAF">
        <w:rPr>
          <w:bCs/>
          <w:i/>
          <w:iCs/>
          <w:color w:val="1A1A1A"/>
          <w:lang w:val="en-GB"/>
        </w:rPr>
        <w:t xml:space="preserve"> Plasmodium vivax</w:t>
      </w:r>
      <w:r w:rsidRPr="00294EAF">
        <w:rPr>
          <w:bCs/>
          <w:color w:val="1A1A1A"/>
          <w:lang w:val="en-GB"/>
        </w:rPr>
        <w:t xml:space="preserve"> and </w:t>
      </w:r>
      <w:r w:rsidRPr="00294EAF">
        <w:rPr>
          <w:bCs/>
          <w:i/>
          <w:iCs/>
          <w:color w:val="1A1A1A"/>
          <w:lang w:val="en-GB"/>
        </w:rPr>
        <w:t>P.</w:t>
      </w:r>
      <w:r w:rsidRPr="00294EAF">
        <w:rPr>
          <w:bCs/>
          <w:color w:val="1A1A1A"/>
          <w:lang w:val="en-GB"/>
        </w:rPr>
        <w:t xml:space="preserve"> </w:t>
      </w:r>
      <w:r w:rsidRPr="00294EAF">
        <w:rPr>
          <w:bCs/>
          <w:i/>
          <w:iCs/>
          <w:color w:val="1A1A1A"/>
          <w:lang w:val="en-GB"/>
        </w:rPr>
        <w:t>falciparum</w:t>
      </w:r>
      <w:r w:rsidRPr="00294EAF">
        <w:rPr>
          <w:bCs/>
          <w:color w:val="1A1A1A"/>
          <w:lang w:val="en-GB"/>
        </w:rPr>
        <w:t xml:space="preserve"> from 70-year-old slides from the Ebro Delta in Spain. </w:t>
      </w:r>
      <w:r w:rsidRPr="00E4407C">
        <w:rPr>
          <w:b/>
          <w:bCs/>
          <w:spacing w:val="-3"/>
          <w:kern w:val="1"/>
          <w:lang w:val="en-GB"/>
        </w:rPr>
        <w:t>Proceedings of the National Academy of Sciences USA</w:t>
      </w:r>
      <w:r w:rsidR="00E4407C">
        <w:rPr>
          <w:color w:val="262626"/>
          <w:lang w:val="en-GB"/>
        </w:rPr>
        <w:t xml:space="preserve"> 113(41)</w:t>
      </w:r>
      <w:proofErr w:type="gramStart"/>
      <w:r w:rsidR="00E4407C">
        <w:rPr>
          <w:color w:val="262626"/>
          <w:lang w:val="en-GB"/>
        </w:rPr>
        <w:t>:11495</w:t>
      </w:r>
      <w:proofErr w:type="gramEnd"/>
      <w:r w:rsidR="00E4407C">
        <w:rPr>
          <w:color w:val="262626"/>
          <w:lang w:val="en-GB"/>
        </w:rPr>
        <w:t>-11500</w:t>
      </w:r>
      <w:r w:rsidR="00C313A7" w:rsidRPr="00E4407C">
        <w:rPr>
          <w:lang w:val="en-GB"/>
        </w:rPr>
        <w:t>.</w:t>
      </w:r>
    </w:p>
    <w:p w14:paraId="43013EDA" w14:textId="77777777" w:rsidR="00C313A7" w:rsidRPr="00E4407C" w:rsidRDefault="00C313A7" w:rsidP="002D7DF7">
      <w:pPr>
        <w:jc w:val="both"/>
        <w:rPr>
          <w:lang w:val="en-GB"/>
        </w:rPr>
      </w:pPr>
    </w:p>
    <w:p w14:paraId="21D519A6" w14:textId="77777777" w:rsidR="00477968" w:rsidRPr="00E4407C" w:rsidRDefault="00477968" w:rsidP="002D7DF7">
      <w:pPr>
        <w:jc w:val="both"/>
        <w:rPr>
          <w:color w:val="000000"/>
          <w:lang w:val="en-GB"/>
        </w:rPr>
      </w:pPr>
      <w:r w:rsidRPr="00E4407C">
        <w:rPr>
          <w:lang w:val="en-GB"/>
        </w:rPr>
        <w:t xml:space="preserve">Calafell F, Anglada R, Bonet N, González-Ruiz M, Prats-Muñoz G, Rasal R, </w:t>
      </w:r>
      <w:r w:rsidRPr="00E4407C">
        <w:rPr>
          <w:bCs/>
          <w:lang w:val="en-GB"/>
        </w:rPr>
        <w:t>Lalueza-Fox</w:t>
      </w:r>
      <w:r w:rsidRPr="00E4407C">
        <w:rPr>
          <w:lang w:val="en-GB"/>
        </w:rPr>
        <w:t xml:space="preserve"> C, Bertranpetit J, Malgosa A, Casals F. (2016) An assessment of a massively parallel sequencing approach for the identification of individuals from mass graves of the Spanish Civil War (1936-1939). </w:t>
      </w:r>
      <w:r w:rsidRPr="00E4407C">
        <w:rPr>
          <w:b/>
          <w:lang w:val="en-GB"/>
        </w:rPr>
        <w:t>Electrophoresis</w:t>
      </w:r>
      <w:r w:rsidR="00A8564A">
        <w:rPr>
          <w:lang w:val="en-GB"/>
        </w:rPr>
        <w:t xml:space="preserve"> 37(21): 2841-2847</w:t>
      </w:r>
      <w:r w:rsidRPr="00E4407C">
        <w:rPr>
          <w:rFonts w:ascii="Arial" w:hAnsi="Arial" w:cs="Arial"/>
          <w:lang w:val="en-GB"/>
        </w:rPr>
        <w:t>.</w:t>
      </w:r>
    </w:p>
    <w:p w14:paraId="0745B0BA" w14:textId="77777777" w:rsidR="00477968" w:rsidRPr="00E4407C" w:rsidRDefault="00477968" w:rsidP="002D7DF7">
      <w:pPr>
        <w:jc w:val="both"/>
        <w:rPr>
          <w:color w:val="000000"/>
          <w:lang w:val="en-GB"/>
        </w:rPr>
      </w:pPr>
    </w:p>
    <w:p w14:paraId="1799849F" w14:textId="77777777" w:rsidR="00D42EFC" w:rsidRPr="00B74541" w:rsidRDefault="00D42EFC" w:rsidP="002D7DF7">
      <w:pPr>
        <w:jc w:val="both"/>
        <w:rPr>
          <w:b/>
          <w:bCs/>
          <w:lang w:val="en-GB"/>
        </w:rPr>
      </w:pPr>
      <w:bookmarkStart w:id="7" w:name="OLE_LINK3"/>
      <w:bookmarkStart w:id="8" w:name="OLE_LINK4"/>
      <w:r w:rsidRPr="00E4407C">
        <w:rPr>
          <w:color w:val="000000"/>
          <w:lang w:val="en-GB"/>
        </w:rPr>
        <w:t xml:space="preserve">Kuhlwilm M, Gronau I, Hubisz M, Prado-Martinez J, Kircher M, Fu Q, de Filippo C, Burbano H, Lalueza-Fox C, de la Rasilla M, Rosas A, Rudan P, Brajkovic D, Kucan Z, Gušic I, Marques-Bonet T, Andrés A, Viola B, Pääbo S, Meyer M, Siepel A, Castellano S. (2016) Ancient gene flow from modern humans into Siberian Neandertals. </w:t>
      </w:r>
      <w:r w:rsidRPr="00E4407C">
        <w:rPr>
          <w:b/>
          <w:color w:val="000000"/>
          <w:lang w:val="en-GB"/>
        </w:rPr>
        <w:t>Nature</w:t>
      </w:r>
      <w:r w:rsidRPr="00E4407C">
        <w:rPr>
          <w:color w:val="000000"/>
          <w:lang w:val="en-GB"/>
        </w:rPr>
        <w:t xml:space="preserve"> </w:t>
      </w:r>
      <w:bookmarkStart w:id="9" w:name="OLE_LINK5"/>
      <w:bookmarkStart w:id="10" w:name="OLE_LINK6"/>
      <w:bookmarkEnd w:id="7"/>
      <w:bookmarkEnd w:id="8"/>
      <w:r w:rsidR="00642B4C" w:rsidRPr="00E4407C">
        <w:rPr>
          <w:rFonts w:cs="Arial"/>
          <w:szCs w:val="20"/>
          <w:lang w:val="en-GB"/>
        </w:rPr>
        <w:t>530(7591)</w:t>
      </w:r>
      <w:proofErr w:type="gramStart"/>
      <w:r w:rsidR="00642B4C" w:rsidRPr="00E4407C">
        <w:rPr>
          <w:rFonts w:cs="Arial"/>
          <w:szCs w:val="20"/>
          <w:lang w:val="en-GB"/>
        </w:rPr>
        <w:t>:429</w:t>
      </w:r>
      <w:proofErr w:type="gramEnd"/>
      <w:r w:rsidR="00642B4C" w:rsidRPr="00E4407C">
        <w:rPr>
          <w:rFonts w:cs="Arial"/>
          <w:szCs w:val="20"/>
          <w:lang w:val="en-GB"/>
        </w:rPr>
        <w:t>-433</w:t>
      </w:r>
      <w:bookmarkEnd w:id="9"/>
      <w:bookmarkEnd w:id="10"/>
      <w:r w:rsidR="00642B4C" w:rsidRPr="00E4407C">
        <w:rPr>
          <w:color w:val="000000"/>
          <w:lang w:val="en-GB"/>
        </w:rPr>
        <w:t>.</w:t>
      </w:r>
    </w:p>
    <w:p w14:paraId="77819250" w14:textId="77777777" w:rsidR="00D42EFC" w:rsidRDefault="00D42EFC" w:rsidP="002D7DF7">
      <w:pPr>
        <w:jc w:val="both"/>
        <w:rPr>
          <w:b/>
          <w:bCs/>
          <w:lang w:val="en-GB"/>
        </w:rPr>
      </w:pPr>
    </w:p>
    <w:p w14:paraId="40D6FD00" w14:textId="77777777" w:rsidR="00AA7950" w:rsidRDefault="006A320F" w:rsidP="002D7DF7">
      <w:pPr>
        <w:jc w:val="both"/>
        <w:rPr>
          <w:b/>
          <w:bCs/>
          <w:lang w:val="en-GB"/>
        </w:rPr>
      </w:pPr>
      <w:r>
        <w:rPr>
          <w:b/>
          <w:bCs/>
          <w:lang w:val="en-GB"/>
        </w:rPr>
        <w:t>2015</w:t>
      </w:r>
    </w:p>
    <w:p w14:paraId="12B4BF3F" w14:textId="77777777" w:rsidR="004F53AA" w:rsidRDefault="004F53AA" w:rsidP="002D7DF7">
      <w:pPr>
        <w:jc w:val="both"/>
        <w:rPr>
          <w:b/>
          <w:bCs/>
          <w:lang w:val="en-GB"/>
        </w:rPr>
      </w:pPr>
    </w:p>
    <w:p w14:paraId="3B1989FC" w14:textId="77777777" w:rsidR="00D42EFC" w:rsidRDefault="00D42EFC" w:rsidP="002D7DF7">
      <w:pPr>
        <w:jc w:val="both"/>
        <w:rPr>
          <w:rStyle w:val="nlm-surname"/>
          <w:lang w:val="en"/>
        </w:rPr>
      </w:pPr>
    </w:p>
    <w:p w14:paraId="5DCF67EE" w14:textId="77777777" w:rsidR="0061699B" w:rsidRPr="0061699B" w:rsidRDefault="0061699B" w:rsidP="002D7DF7">
      <w:pPr>
        <w:jc w:val="both"/>
        <w:rPr>
          <w:b/>
          <w:bCs/>
          <w:lang w:val="en-GB"/>
        </w:rPr>
      </w:pPr>
      <w:r w:rsidRPr="0061699B">
        <w:rPr>
          <w:rStyle w:val="nlm-surname"/>
          <w:lang w:val="en"/>
        </w:rPr>
        <w:t>Mathieson</w:t>
      </w:r>
      <w:r>
        <w:rPr>
          <w:rStyle w:val="nlm-surname"/>
          <w:lang w:val="en"/>
        </w:rPr>
        <w:t xml:space="preserve"> I</w:t>
      </w:r>
      <w:r w:rsidRPr="0061699B">
        <w:rPr>
          <w:rStyle w:val="highwire-citation-authors1"/>
          <w:sz w:val="24"/>
          <w:szCs w:val="24"/>
          <w:lang w:val="en"/>
        </w:rPr>
        <w:t xml:space="preserve">, </w:t>
      </w:r>
      <w:r w:rsidRPr="0061699B">
        <w:rPr>
          <w:rStyle w:val="nlm-surname"/>
          <w:lang w:val="en"/>
        </w:rPr>
        <w:t>Lazaridis</w:t>
      </w:r>
      <w:r>
        <w:rPr>
          <w:rStyle w:val="nlm-surname"/>
          <w:lang w:val="en"/>
        </w:rPr>
        <w:t xml:space="preserve"> I</w:t>
      </w:r>
      <w:r w:rsidRPr="0061699B">
        <w:rPr>
          <w:rStyle w:val="highwire-citation-authors1"/>
          <w:sz w:val="24"/>
          <w:szCs w:val="24"/>
          <w:lang w:val="en"/>
        </w:rPr>
        <w:t xml:space="preserve">, </w:t>
      </w:r>
      <w:r w:rsidRPr="0061699B">
        <w:rPr>
          <w:rStyle w:val="nlm-surname"/>
          <w:lang w:val="en"/>
        </w:rPr>
        <w:t>Rohland</w:t>
      </w:r>
      <w:r>
        <w:rPr>
          <w:rStyle w:val="nlm-surname"/>
          <w:lang w:val="en"/>
        </w:rPr>
        <w:t xml:space="preserve"> N</w:t>
      </w:r>
      <w:r w:rsidRPr="0061699B">
        <w:rPr>
          <w:rStyle w:val="highwire-citation-authors1"/>
          <w:sz w:val="24"/>
          <w:szCs w:val="24"/>
          <w:lang w:val="en"/>
        </w:rPr>
        <w:t xml:space="preserve">, </w:t>
      </w:r>
      <w:r w:rsidRPr="0061699B">
        <w:rPr>
          <w:rStyle w:val="nlm-surname"/>
          <w:lang w:val="en"/>
        </w:rPr>
        <w:t>Mallick</w:t>
      </w:r>
      <w:r>
        <w:rPr>
          <w:rStyle w:val="nlm-surname"/>
          <w:lang w:val="en"/>
        </w:rPr>
        <w:t xml:space="preserve"> S</w:t>
      </w:r>
      <w:r w:rsidRPr="0061699B">
        <w:rPr>
          <w:rStyle w:val="highwire-citation-authors1"/>
          <w:sz w:val="24"/>
          <w:szCs w:val="24"/>
          <w:lang w:val="en"/>
        </w:rPr>
        <w:t xml:space="preserve">, </w:t>
      </w:r>
      <w:r w:rsidRPr="0061699B">
        <w:rPr>
          <w:rStyle w:val="nlm-surname"/>
          <w:lang w:val="en"/>
        </w:rPr>
        <w:t>Patterson</w:t>
      </w:r>
      <w:r>
        <w:rPr>
          <w:rStyle w:val="nlm-surname"/>
          <w:lang w:val="en"/>
        </w:rPr>
        <w:t xml:space="preserve"> N</w:t>
      </w:r>
      <w:r w:rsidRPr="0061699B">
        <w:rPr>
          <w:rStyle w:val="highwire-citation-authors1"/>
          <w:sz w:val="24"/>
          <w:szCs w:val="24"/>
          <w:lang w:val="en"/>
        </w:rPr>
        <w:t xml:space="preserve">, </w:t>
      </w:r>
      <w:r w:rsidRPr="0061699B">
        <w:rPr>
          <w:rStyle w:val="nlm-surname"/>
          <w:lang w:val="en"/>
        </w:rPr>
        <w:t>Roodenberg</w:t>
      </w:r>
      <w:r>
        <w:rPr>
          <w:rStyle w:val="nlm-surname"/>
          <w:lang w:val="en"/>
        </w:rPr>
        <w:t xml:space="preserve"> SA</w:t>
      </w:r>
      <w:r w:rsidRPr="0061699B">
        <w:rPr>
          <w:rStyle w:val="highwire-citation-authors1"/>
          <w:sz w:val="24"/>
          <w:szCs w:val="24"/>
          <w:lang w:val="en"/>
        </w:rPr>
        <w:t xml:space="preserve">, </w:t>
      </w:r>
      <w:r w:rsidRPr="0061699B">
        <w:rPr>
          <w:rStyle w:val="nlm-surname"/>
          <w:lang w:val="en"/>
        </w:rPr>
        <w:t>Harney</w:t>
      </w:r>
      <w:r>
        <w:rPr>
          <w:rStyle w:val="nlm-surname"/>
          <w:lang w:val="en"/>
        </w:rPr>
        <w:t xml:space="preserve"> E</w:t>
      </w:r>
      <w:r w:rsidRPr="0061699B">
        <w:rPr>
          <w:rStyle w:val="highwire-citation-authors1"/>
          <w:sz w:val="24"/>
          <w:szCs w:val="24"/>
          <w:lang w:val="en"/>
        </w:rPr>
        <w:t xml:space="preserve">, </w:t>
      </w:r>
      <w:r w:rsidRPr="0061699B">
        <w:rPr>
          <w:rStyle w:val="nlm-surname"/>
          <w:lang w:val="en"/>
        </w:rPr>
        <w:t>Stewardson</w:t>
      </w:r>
      <w:r>
        <w:rPr>
          <w:rStyle w:val="nlm-surname"/>
          <w:lang w:val="en"/>
        </w:rPr>
        <w:t xml:space="preserve"> K</w:t>
      </w:r>
      <w:r w:rsidRPr="0061699B">
        <w:rPr>
          <w:rStyle w:val="highwire-citation-authors1"/>
          <w:sz w:val="24"/>
          <w:szCs w:val="24"/>
          <w:lang w:val="en"/>
        </w:rPr>
        <w:t xml:space="preserve">, </w:t>
      </w:r>
      <w:r w:rsidRPr="0061699B">
        <w:rPr>
          <w:rStyle w:val="nlm-surname"/>
          <w:lang w:val="en"/>
        </w:rPr>
        <w:t>Fernandes</w:t>
      </w:r>
      <w:r>
        <w:rPr>
          <w:rStyle w:val="nlm-surname"/>
          <w:lang w:val="en"/>
        </w:rPr>
        <w:t xml:space="preserve"> D</w:t>
      </w:r>
      <w:r w:rsidRPr="0061699B">
        <w:rPr>
          <w:rStyle w:val="highwire-citation-authors1"/>
          <w:sz w:val="24"/>
          <w:szCs w:val="24"/>
          <w:lang w:val="en"/>
        </w:rPr>
        <w:t xml:space="preserve">, </w:t>
      </w:r>
      <w:r w:rsidRPr="0061699B">
        <w:rPr>
          <w:rStyle w:val="nlm-surname"/>
          <w:lang w:val="en"/>
        </w:rPr>
        <w:t>Novak</w:t>
      </w:r>
      <w:r>
        <w:rPr>
          <w:rStyle w:val="nlm-surname"/>
          <w:lang w:val="en"/>
        </w:rPr>
        <w:t xml:space="preserve"> M</w:t>
      </w:r>
      <w:r w:rsidRPr="0061699B">
        <w:rPr>
          <w:rStyle w:val="highwire-citation-authors1"/>
          <w:sz w:val="24"/>
          <w:szCs w:val="24"/>
          <w:lang w:val="en"/>
        </w:rPr>
        <w:t xml:space="preserve">, </w:t>
      </w:r>
      <w:r w:rsidRPr="0061699B">
        <w:rPr>
          <w:rStyle w:val="nlm-surname"/>
          <w:lang w:val="en"/>
        </w:rPr>
        <w:t>Sirak</w:t>
      </w:r>
      <w:r>
        <w:rPr>
          <w:rStyle w:val="nlm-surname"/>
          <w:lang w:val="en"/>
        </w:rPr>
        <w:t xml:space="preserve"> K</w:t>
      </w:r>
      <w:r w:rsidRPr="0061699B">
        <w:rPr>
          <w:rStyle w:val="highwire-citation-authors1"/>
          <w:sz w:val="24"/>
          <w:szCs w:val="24"/>
          <w:lang w:val="en"/>
        </w:rPr>
        <w:t xml:space="preserve">, </w:t>
      </w:r>
      <w:r w:rsidRPr="0061699B">
        <w:rPr>
          <w:rStyle w:val="nlm-surname"/>
          <w:lang w:val="en"/>
        </w:rPr>
        <w:t>Gamba</w:t>
      </w:r>
      <w:r>
        <w:rPr>
          <w:rStyle w:val="nlm-surname"/>
          <w:lang w:val="en"/>
        </w:rPr>
        <w:t xml:space="preserve"> C</w:t>
      </w:r>
      <w:r w:rsidRPr="0061699B">
        <w:rPr>
          <w:rStyle w:val="highwire-citation-authors1"/>
          <w:sz w:val="24"/>
          <w:szCs w:val="24"/>
          <w:lang w:val="en"/>
        </w:rPr>
        <w:t xml:space="preserve">, </w:t>
      </w:r>
      <w:r w:rsidRPr="0061699B">
        <w:rPr>
          <w:rStyle w:val="highwire-citation-author"/>
          <w:lang w:val="en"/>
        </w:rPr>
        <w:t xml:space="preserve"> </w:t>
      </w:r>
      <w:r w:rsidRPr="0061699B">
        <w:rPr>
          <w:rStyle w:val="nlm-surname"/>
          <w:lang w:val="en"/>
        </w:rPr>
        <w:t>Jones</w:t>
      </w:r>
      <w:r>
        <w:rPr>
          <w:rStyle w:val="nlm-surname"/>
          <w:lang w:val="en"/>
        </w:rPr>
        <w:t xml:space="preserve"> ER</w:t>
      </w:r>
      <w:r w:rsidRPr="0061699B">
        <w:rPr>
          <w:rStyle w:val="highwire-citation-authors1"/>
          <w:sz w:val="24"/>
          <w:szCs w:val="24"/>
          <w:lang w:val="en"/>
        </w:rPr>
        <w:t xml:space="preserve">, </w:t>
      </w:r>
      <w:r w:rsidRPr="0061699B">
        <w:rPr>
          <w:rStyle w:val="nlm-surname"/>
          <w:lang w:val="en"/>
        </w:rPr>
        <w:t>Llamas</w:t>
      </w:r>
      <w:r>
        <w:rPr>
          <w:rStyle w:val="nlm-surname"/>
          <w:lang w:val="en"/>
        </w:rPr>
        <w:t xml:space="preserve"> B</w:t>
      </w:r>
      <w:r w:rsidRPr="0061699B">
        <w:rPr>
          <w:rStyle w:val="highwire-citation-authors1"/>
          <w:sz w:val="24"/>
          <w:szCs w:val="24"/>
          <w:lang w:val="en"/>
        </w:rPr>
        <w:t xml:space="preserve">, </w:t>
      </w:r>
      <w:r w:rsidRPr="0061699B">
        <w:rPr>
          <w:rStyle w:val="nlm-surname"/>
          <w:lang w:val="en"/>
        </w:rPr>
        <w:t>Dryomov</w:t>
      </w:r>
      <w:r>
        <w:rPr>
          <w:rStyle w:val="nlm-surname"/>
          <w:lang w:val="en"/>
        </w:rPr>
        <w:t xml:space="preserve"> S</w:t>
      </w:r>
      <w:r w:rsidRPr="0061699B">
        <w:rPr>
          <w:rStyle w:val="highwire-citation-authors1"/>
          <w:sz w:val="24"/>
          <w:szCs w:val="24"/>
          <w:lang w:val="en"/>
        </w:rPr>
        <w:t xml:space="preserve">, </w:t>
      </w:r>
      <w:r w:rsidRPr="0061699B">
        <w:rPr>
          <w:rStyle w:val="nlm-surname"/>
          <w:lang w:val="en"/>
        </w:rPr>
        <w:t>Pickrell</w:t>
      </w:r>
      <w:r>
        <w:rPr>
          <w:rStyle w:val="nlm-surname"/>
          <w:lang w:val="en"/>
        </w:rPr>
        <w:t xml:space="preserve"> J</w:t>
      </w:r>
      <w:r w:rsidRPr="0061699B">
        <w:rPr>
          <w:rStyle w:val="highwire-citation-authors1"/>
          <w:sz w:val="24"/>
          <w:szCs w:val="24"/>
          <w:lang w:val="en"/>
        </w:rPr>
        <w:t xml:space="preserve">, </w:t>
      </w:r>
      <w:r w:rsidRPr="0061699B">
        <w:rPr>
          <w:rStyle w:val="nlm-surname"/>
          <w:lang w:val="en"/>
        </w:rPr>
        <w:t>Arsuaga</w:t>
      </w:r>
      <w:r>
        <w:rPr>
          <w:rStyle w:val="nlm-surname"/>
          <w:lang w:val="en"/>
        </w:rPr>
        <w:t xml:space="preserve"> JL</w:t>
      </w:r>
      <w:r w:rsidRPr="0061699B">
        <w:rPr>
          <w:rStyle w:val="highwire-citation-authors1"/>
          <w:sz w:val="24"/>
          <w:szCs w:val="24"/>
          <w:lang w:val="en"/>
        </w:rPr>
        <w:t xml:space="preserve">, </w:t>
      </w:r>
      <w:r w:rsidRPr="0061699B">
        <w:rPr>
          <w:rStyle w:val="nlm-given-names"/>
          <w:lang w:val="en"/>
        </w:rPr>
        <w:t>Bermudez</w:t>
      </w:r>
      <w:r w:rsidRPr="0061699B">
        <w:rPr>
          <w:rStyle w:val="highwire-citation-author"/>
          <w:lang w:val="en"/>
        </w:rPr>
        <w:t xml:space="preserve"> </w:t>
      </w:r>
      <w:r w:rsidRPr="0061699B">
        <w:rPr>
          <w:rStyle w:val="nlm-surname"/>
          <w:lang w:val="en"/>
        </w:rPr>
        <w:t>de Castro</w:t>
      </w:r>
      <w:r>
        <w:rPr>
          <w:rStyle w:val="nlm-surname"/>
          <w:lang w:val="en"/>
        </w:rPr>
        <w:t xml:space="preserve"> JM</w:t>
      </w:r>
      <w:r w:rsidRPr="0061699B">
        <w:rPr>
          <w:rStyle w:val="highwire-citation-authors1"/>
          <w:sz w:val="24"/>
          <w:szCs w:val="24"/>
          <w:lang w:val="en"/>
        </w:rPr>
        <w:t xml:space="preserve">, </w:t>
      </w:r>
      <w:r w:rsidRPr="0061699B">
        <w:rPr>
          <w:rStyle w:val="nlm-surname"/>
          <w:lang w:val="en"/>
        </w:rPr>
        <w:t>Carbonell</w:t>
      </w:r>
      <w:r>
        <w:rPr>
          <w:rStyle w:val="nlm-surname"/>
          <w:lang w:val="en"/>
        </w:rPr>
        <w:t xml:space="preserve"> E</w:t>
      </w:r>
      <w:r w:rsidRPr="0061699B">
        <w:rPr>
          <w:rStyle w:val="highwire-citation-authors1"/>
          <w:sz w:val="24"/>
          <w:szCs w:val="24"/>
          <w:lang w:val="en"/>
        </w:rPr>
        <w:t xml:space="preserve">, </w:t>
      </w:r>
      <w:r w:rsidRPr="0061699B">
        <w:rPr>
          <w:rStyle w:val="nlm-surname"/>
          <w:lang w:val="en"/>
        </w:rPr>
        <w:t>Gerritsen</w:t>
      </w:r>
      <w:r>
        <w:rPr>
          <w:rStyle w:val="nlm-surname"/>
          <w:lang w:val="en"/>
        </w:rPr>
        <w:t xml:space="preserve"> F</w:t>
      </w:r>
      <w:r w:rsidRPr="0061699B">
        <w:rPr>
          <w:rStyle w:val="highwire-citation-authors1"/>
          <w:sz w:val="24"/>
          <w:szCs w:val="24"/>
          <w:lang w:val="en"/>
        </w:rPr>
        <w:t xml:space="preserve">, </w:t>
      </w:r>
      <w:r w:rsidRPr="0061699B">
        <w:rPr>
          <w:rStyle w:val="nlm-surname"/>
          <w:lang w:val="en"/>
        </w:rPr>
        <w:t>Khokhlov</w:t>
      </w:r>
      <w:r>
        <w:rPr>
          <w:rStyle w:val="nlm-surname"/>
          <w:lang w:val="en"/>
        </w:rPr>
        <w:t xml:space="preserve"> A</w:t>
      </w:r>
      <w:r w:rsidRPr="0061699B">
        <w:rPr>
          <w:rStyle w:val="highwire-citation-authors1"/>
          <w:sz w:val="24"/>
          <w:szCs w:val="24"/>
          <w:lang w:val="en"/>
        </w:rPr>
        <w:t xml:space="preserve">, </w:t>
      </w:r>
      <w:r w:rsidRPr="0061699B">
        <w:rPr>
          <w:rStyle w:val="nlm-surname"/>
          <w:lang w:val="en"/>
        </w:rPr>
        <w:t>Kuznetsov</w:t>
      </w:r>
      <w:r>
        <w:rPr>
          <w:rStyle w:val="nlm-surname"/>
          <w:lang w:val="en"/>
        </w:rPr>
        <w:t xml:space="preserve"> P</w:t>
      </w:r>
      <w:r w:rsidRPr="0061699B">
        <w:rPr>
          <w:rStyle w:val="highwire-citation-authors1"/>
          <w:sz w:val="24"/>
          <w:szCs w:val="24"/>
          <w:lang w:val="en"/>
        </w:rPr>
        <w:t xml:space="preserve">, </w:t>
      </w:r>
      <w:r w:rsidRPr="0061699B">
        <w:rPr>
          <w:rStyle w:val="nlm-surname"/>
          <w:lang w:val="en"/>
        </w:rPr>
        <w:t>Lozano</w:t>
      </w:r>
      <w:r>
        <w:rPr>
          <w:rStyle w:val="nlm-surname"/>
          <w:lang w:val="en"/>
        </w:rPr>
        <w:t xml:space="preserve"> M</w:t>
      </w:r>
      <w:r w:rsidRPr="0061699B">
        <w:rPr>
          <w:rStyle w:val="highwire-citation-authors1"/>
          <w:sz w:val="24"/>
          <w:szCs w:val="24"/>
          <w:lang w:val="en"/>
        </w:rPr>
        <w:t xml:space="preserve">, </w:t>
      </w:r>
      <w:r w:rsidRPr="0061699B">
        <w:rPr>
          <w:rStyle w:val="nlm-surname"/>
          <w:lang w:val="en"/>
        </w:rPr>
        <w:t>Meller</w:t>
      </w:r>
      <w:r>
        <w:rPr>
          <w:rStyle w:val="nlm-surname"/>
          <w:lang w:val="en"/>
        </w:rPr>
        <w:t xml:space="preserve"> H</w:t>
      </w:r>
      <w:r w:rsidRPr="0061699B">
        <w:rPr>
          <w:rStyle w:val="highwire-citation-authors1"/>
          <w:sz w:val="24"/>
          <w:szCs w:val="24"/>
          <w:lang w:val="en"/>
        </w:rPr>
        <w:t xml:space="preserve">, </w:t>
      </w:r>
      <w:r w:rsidRPr="0061699B">
        <w:rPr>
          <w:rStyle w:val="nlm-surname"/>
          <w:lang w:val="en"/>
        </w:rPr>
        <w:t>Mochalov</w:t>
      </w:r>
      <w:r>
        <w:rPr>
          <w:rStyle w:val="nlm-surname"/>
          <w:lang w:val="en"/>
        </w:rPr>
        <w:t xml:space="preserve"> O</w:t>
      </w:r>
      <w:r w:rsidRPr="0061699B">
        <w:rPr>
          <w:rStyle w:val="highwire-citation-authors1"/>
          <w:sz w:val="24"/>
          <w:szCs w:val="24"/>
          <w:lang w:val="en"/>
        </w:rPr>
        <w:t xml:space="preserve">, </w:t>
      </w:r>
      <w:r w:rsidRPr="0061699B">
        <w:rPr>
          <w:rStyle w:val="nlm-surname"/>
          <w:lang w:val="en"/>
        </w:rPr>
        <w:t>Moiseyev</w:t>
      </w:r>
      <w:r>
        <w:rPr>
          <w:rStyle w:val="nlm-surname"/>
          <w:lang w:val="en"/>
        </w:rPr>
        <w:t xml:space="preserve"> V</w:t>
      </w:r>
      <w:r w:rsidRPr="0061699B">
        <w:rPr>
          <w:rStyle w:val="highwire-citation-authors1"/>
          <w:sz w:val="24"/>
          <w:szCs w:val="24"/>
          <w:lang w:val="en"/>
        </w:rPr>
        <w:t xml:space="preserve">, </w:t>
      </w:r>
      <w:r w:rsidRPr="0061699B">
        <w:rPr>
          <w:rStyle w:val="nlm-surname"/>
          <w:lang w:val="en"/>
        </w:rPr>
        <w:t>Rojo Guerra</w:t>
      </w:r>
      <w:r>
        <w:rPr>
          <w:rStyle w:val="nlm-surname"/>
          <w:lang w:val="en"/>
        </w:rPr>
        <w:t xml:space="preserve"> MA</w:t>
      </w:r>
      <w:r w:rsidRPr="0061699B">
        <w:rPr>
          <w:rStyle w:val="highwire-citation-authors1"/>
          <w:sz w:val="24"/>
          <w:szCs w:val="24"/>
          <w:lang w:val="en"/>
        </w:rPr>
        <w:t xml:space="preserve">, </w:t>
      </w:r>
      <w:r w:rsidRPr="0061699B">
        <w:rPr>
          <w:rStyle w:val="nlm-surname"/>
          <w:lang w:val="en"/>
        </w:rPr>
        <w:t>Roodenberg</w:t>
      </w:r>
      <w:r>
        <w:rPr>
          <w:rStyle w:val="nlm-surname"/>
          <w:lang w:val="en"/>
        </w:rPr>
        <w:t xml:space="preserve"> J</w:t>
      </w:r>
      <w:r w:rsidRPr="0061699B">
        <w:rPr>
          <w:rStyle w:val="highwire-citation-authors1"/>
          <w:sz w:val="24"/>
          <w:szCs w:val="24"/>
          <w:lang w:val="en"/>
        </w:rPr>
        <w:t xml:space="preserve">, </w:t>
      </w:r>
      <w:r w:rsidRPr="0061699B">
        <w:rPr>
          <w:rStyle w:val="nlm-surname"/>
          <w:lang w:val="en"/>
        </w:rPr>
        <w:t>Verges</w:t>
      </w:r>
      <w:r>
        <w:rPr>
          <w:rStyle w:val="nlm-surname"/>
          <w:lang w:val="en"/>
        </w:rPr>
        <w:t xml:space="preserve"> JM</w:t>
      </w:r>
      <w:r w:rsidRPr="0061699B">
        <w:rPr>
          <w:rStyle w:val="highwire-citation-authors1"/>
          <w:sz w:val="24"/>
          <w:szCs w:val="24"/>
          <w:lang w:val="en"/>
        </w:rPr>
        <w:t xml:space="preserve">, </w:t>
      </w:r>
      <w:r w:rsidRPr="0061699B">
        <w:rPr>
          <w:rStyle w:val="nlm-surname"/>
          <w:lang w:val="en"/>
        </w:rPr>
        <w:t>Krause</w:t>
      </w:r>
      <w:r>
        <w:rPr>
          <w:rStyle w:val="nlm-surname"/>
          <w:lang w:val="en"/>
        </w:rPr>
        <w:t xml:space="preserve"> J</w:t>
      </w:r>
      <w:r w:rsidRPr="0061699B">
        <w:rPr>
          <w:rStyle w:val="highwire-citation-authors1"/>
          <w:sz w:val="24"/>
          <w:szCs w:val="24"/>
          <w:lang w:val="en"/>
        </w:rPr>
        <w:t xml:space="preserve">, </w:t>
      </w:r>
      <w:r w:rsidRPr="0061699B">
        <w:rPr>
          <w:rStyle w:val="nlm-surname"/>
          <w:lang w:val="en"/>
        </w:rPr>
        <w:t>Cooper</w:t>
      </w:r>
      <w:r>
        <w:rPr>
          <w:rStyle w:val="nlm-surname"/>
          <w:lang w:val="en"/>
        </w:rPr>
        <w:t xml:space="preserve"> A</w:t>
      </w:r>
      <w:r w:rsidRPr="0061699B">
        <w:rPr>
          <w:rStyle w:val="highwire-citation-authors1"/>
          <w:sz w:val="24"/>
          <w:szCs w:val="24"/>
          <w:lang w:val="en"/>
        </w:rPr>
        <w:t xml:space="preserve">, </w:t>
      </w:r>
      <w:r w:rsidRPr="0061699B">
        <w:rPr>
          <w:rStyle w:val="nlm-surname"/>
          <w:lang w:val="en"/>
        </w:rPr>
        <w:t>Alt</w:t>
      </w:r>
      <w:r>
        <w:rPr>
          <w:rStyle w:val="nlm-surname"/>
          <w:lang w:val="en"/>
        </w:rPr>
        <w:t xml:space="preserve"> KW</w:t>
      </w:r>
      <w:r w:rsidRPr="0061699B">
        <w:rPr>
          <w:rStyle w:val="highwire-citation-authors1"/>
          <w:sz w:val="24"/>
          <w:szCs w:val="24"/>
          <w:lang w:val="en"/>
        </w:rPr>
        <w:t xml:space="preserve">, </w:t>
      </w:r>
      <w:r w:rsidRPr="0061699B">
        <w:rPr>
          <w:rStyle w:val="nlm-surname"/>
          <w:lang w:val="en"/>
        </w:rPr>
        <w:t>Brown</w:t>
      </w:r>
      <w:r>
        <w:rPr>
          <w:rStyle w:val="nlm-surname"/>
          <w:lang w:val="en"/>
        </w:rPr>
        <w:t xml:space="preserve"> D</w:t>
      </w:r>
      <w:r w:rsidRPr="0061699B">
        <w:rPr>
          <w:rStyle w:val="highwire-citation-authors1"/>
          <w:sz w:val="24"/>
          <w:szCs w:val="24"/>
          <w:lang w:val="en"/>
        </w:rPr>
        <w:t xml:space="preserve">, </w:t>
      </w:r>
      <w:r w:rsidRPr="0061699B">
        <w:rPr>
          <w:rStyle w:val="nlm-surname"/>
          <w:lang w:val="en"/>
        </w:rPr>
        <w:t>Anthony</w:t>
      </w:r>
      <w:r>
        <w:rPr>
          <w:rStyle w:val="nlm-surname"/>
          <w:lang w:val="en"/>
        </w:rPr>
        <w:t xml:space="preserve"> D</w:t>
      </w:r>
      <w:r w:rsidRPr="0061699B">
        <w:rPr>
          <w:rStyle w:val="highwire-citation-authors1"/>
          <w:sz w:val="24"/>
          <w:szCs w:val="24"/>
          <w:lang w:val="en"/>
        </w:rPr>
        <w:t xml:space="preserve">, </w:t>
      </w:r>
      <w:r w:rsidRPr="0061699B">
        <w:rPr>
          <w:rStyle w:val="nlm-surname"/>
          <w:lang w:val="en"/>
        </w:rPr>
        <w:t>Lalueza-Fox</w:t>
      </w:r>
      <w:r>
        <w:rPr>
          <w:rStyle w:val="nlm-surname"/>
          <w:lang w:val="en"/>
        </w:rPr>
        <w:t xml:space="preserve"> C</w:t>
      </w:r>
      <w:r w:rsidRPr="0061699B">
        <w:rPr>
          <w:rStyle w:val="highwire-citation-authors1"/>
          <w:sz w:val="24"/>
          <w:szCs w:val="24"/>
          <w:lang w:val="en"/>
        </w:rPr>
        <w:t xml:space="preserve">, </w:t>
      </w:r>
      <w:r w:rsidRPr="0061699B">
        <w:rPr>
          <w:rStyle w:val="nlm-surname"/>
          <w:lang w:val="en"/>
        </w:rPr>
        <w:t>Haak</w:t>
      </w:r>
      <w:r>
        <w:rPr>
          <w:rStyle w:val="nlm-surname"/>
          <w:lang w:val="en"/>
        </w:rPr>
        <w:t xml:space="preserve"> W</w:t>
      </w:r>
      <w:r w:rsidRPr="0061699B">
        <w:rPr>
          <w:rStyle w:val="highwire-citation-authors1"/>
          <w:sz w:val="24"/>
          <w:szCs w:val="24"/>
          <w:lang w:val="en"/>
        </w:rPr>
        <w:t xml:space="preserve">, </w:t>
      </w:r>
      <w:r w:rsidRPr="0061699B">
        <w:rPr>
          <w:rStyle w:val="nlm-surname"/>
          <w:lang w:val="en"/>
        </w:rPr>
        <w:t>Pinhasi</w:t>
      </w:r>
      <w:r>
        <w:rPr>
          <w:rStyle w:val="nlm-surname"/>
          <w:lang w:val="en"/>
        </w:rPr>
        <w:t xml:space="preserve"> R</w:t>
      </w:r>
      <w:r w:rsidRPr="0061699B">
        <w:rPr>
          <w:rStyle w:val="highwire-citation-authors1"/>
          <w:sz w:val="24"/>
          <w:szCs w:val="24"/>
          <w:lang w:val="en"/>
        </w:rPr>
        <w:t xml:space="preserve">, </w:t>
      </w:r>
      <w:r w:rsidRPr="0061699B">
        <w:rPr>
          <w:rStyle w:val="nlm-surname"/>
          <w:lang w:val="en"/>
        </w:rPr>
        <w:t>Reich</w:t>
      </w:r>
      <w:r>
        <w:rPr>
          <w:rStyle w:val="nlm-surname"/>
          <w:lang w:val="en"/>
        </w:rPr>
        <w:t xml:space="preserve"> D. (2015)</w:t>
      </w:r>
      <w:r w:rsidR="00EA5744" w:rsidRPr="00E4407C">
        <w:rPr>
          <w:rFonts w:ascii="Arial" w:hAnsi="Arial" w:cs="Arial"/>
          <w:lang w:val="en-GB"/>
        </w:rPr>
        <w:t xml:space="preserve"> </w:t>
      </w:r>
      <w:r w:rsidR="00EA5744" w:rsidRPr="00E4407C">
        <w:rPr>
          <w:lang w:val="en-GB"/>
        </w:rPr>
        <w:t>Genome-wide patterns of selection in 230 ancient Eurasians</w:t>
      </w:r>
      <w:r w:rsidRPr="00EA5744">
        <w:rPr>
          <w:rStyle w:val="nlm-surname"/>
          <w:lang w:val="en"/>
        </w:rPr>
        <w:t>.</w:t>
      </w:r>
      <w:r>
        <w:rPr>
          <w:rStyle w:val="nlm-surname"/>
          <w:lang w:val="en"/>
        </w:rPr>
        <w:t xml:space="preserve"> </w:t>
      </w:r>
      <w:r w:rsidRPr="0061699B">
        <w:rPr>
          <w:rStyle w:val="nlm-surname"/>
          <w:b/>
          <w:lang w:val="en"/>
        </w:rPr>
        <w:t>Nature</w:t>
      </w:r>
      <w:r>
        <w:rPr>
          <w:rStyle w:val="nlm-surname"/>
          <w:lang w:val="en"/>
        </w:rPr>
        <w:t xml:space="preserve"> </w:t>
      </w:r>
      <w:bookmarkStart w:id="11" w:name="OLE_LINK1"/>
      <w:bookmarkStart w:id="12" w:name="OLE_LINK2"/>
      <w:r w:rsidR="00043BB8">
        <w:rPr>
          <w:rStyle w:val="nlm-surname"/>
          <w:lang w:val="en"/>
        </w:rPr>
        <w:t>528: 499-503</w:t>
      </w:r>
      <w:bookmarkEnd w:id="11"/>
      <w:bookmarkEnd w:id="12"/>
      <w:r w:rsidR="00043BB8">
        <w:rPr>
          <w:rStyle w:val="nlm-surname"/>
          <w:lang w:val="en"/>
        </w:rPr>
        <w:t>.</w:t>
      </w:r>
    </w:p>
    <w:p w14:paraId="78D2F810" w14:textId="77777777" w:rsidR="0061699B" w:rsidRDefault="0061699B" w:rsidP="002D7DF7">
      <w:pPr>
        <w:jc w:val="both"/>
        <w:rPr>
          <w:b/>
          <w:bCs/>
          <w:lang w:val="en-GB"/>
        </w:rPr>
      </w:pPr>
    </w:p>
    <w:p w14:paraId="50837F83" w14:textId="77777777" w:rsidR="00292A33" w:rsidRPr="00E4407C" w:rsidRDefault="00062C4F" w:rsidP="002D7DF7">
      <w:pPr>
        <w:jc w:val="both"/>
        <w:rPr>
          <w:lang w:val="en"/>
        </w:rPr>
      </w:pPr>
      <w:r w:rsidRPr="00E4407C">
        <w:rPr>
          <w:lang w:val="en"/>
        </w:rPr>
        <w:t xml:space="preserve">Olalde I, Schroeder H, Sandoval-Velasco M, Vinner L, Lobón I, Ramirez O, Civit S, García Borja P, Salazar-García DC, Talamo S, Fullola JM, Oms FX, Pedro M, Martínez P, Sanz M, Daura J, Zilhão J, Marquès-Bonet T, Gilbert MT, </w:t>
      </w:r>
      <w:r w:rsidRPr="00E4407C">
        <w:rPr>
          <w:bCs/>
          <w:lang w:val="en"/>
        </w:rPr>
        <w:t>Lalueza-Fox</w:t>
      </w:r>
      <w:r w:rsidRPr="00E4407C">
        <w:rPr>
          <w:lang w:val="en"/>
        </w:rPr>
        <w:t xml:space="preserve"> C. (2015) </w:t>
      </w:r>
      <w:hyperlink r:id="rId9" w:history="1">
        <w:r w:rsidRPr="00E4407C">
          <w:rPr>
            <w:lang w:val="en"/>
          </w:rPr>
          <w:t>A common genetic origin for early farmers from Mediterranean Cardial and Central European LBK cultures.</w:t>
        </w:r>
      </w:hyperlink>
      <w:r w:rsidRPr="00E4407C">
        <w:rPr>
          <w:lang w:val="en"/>
        </w:rPr>
        <w:t xml:space="preserve"> </w:t>
      </w:r>
      <w:r w:rsidRPr="00E4407C">
        <w:rPr>
          <w:rStyle w:val="jrnl"/>
          <w:b/>
          <w:lang w:val="en"/>
        </w:rPr>
        <w:t>Mol Biol Evol</w:t>
      </w:r>
      <w:r w:rsidRPr="00E4407C">
        <w:rPr>
          <w:lang w:val="en"/>
        </w:rPr>
        <w:t>.</w:t>
      </w:r>
      <w:r w:rsidR="00BB36E9" w:rsidRPr="00E4407C">
        <w:rPr>
          <w:lang w:val="en"/>
        </w:rPr>
        <w:t xml:space="preserve"> 32(12):3132-42</w:t>
      </w:r>
      <w:r w:rsidRPr="00E4407C">
        <w:rPr>
          <w:lang w:val="en"/>
        </w:rPr>
        <w:t>.</w:t>
      </w:r>
    </w:p>
    <w:p w14:paraId="5FBFAE9D" w14:textId="77777777" w:rsidR="00062C4F" w:rsidRDefault="00062C4F" w:rsidP="002D7DF7">
      <w:pPr>
        <w:jc w:val="both"/>
        <w:rPr>
          <w:b/>
          <w:bCs/>
          <w:lang w:val="en-GB"/>
        </w:rPr>
      </w:pPr>
    </w:p>
    <w:p w14:paraId="579A97B3" w14:textId="77777777" w:rsidR="00F775DB" w:rsidRPr="00E4407C" w:rsidRDefault="00F775DB" w:rsidP="002D7DF7">
      <w:pPr>
        <w:shd w:val="clear" w:color="auto" w:fill="FFFFFF"/>
        <w:jc w:val="both"/>
        <w:rPr>
          <w:lang w:val="en-GB"/>
        </w:rPr>
      </w:pPr>
      <w:r w:rsidRPr="00E4407C">
        <w:rPr>
          <w:lang w:val="en"/>
        </w:rPr>
        <w:t xml:space="preserve">Olalde, I., Capote, J., Del-Arco, M.C., Atoche, P., Delgado, T., González-Anton, R., Pais, J., Amills, M., </w:t>
      </w:r>
      <w:r w:rsidRPr="00E4407C">
        <w:rPr>
          <w:bCs/>
          <w:lang w:val="en"/>
        </w:rPr>
        <w:t>Lalueza-Fox,</w:t>
      </w:r>
      <w:r w:rsidRPr="00E4407C">
        <w:rPr>
          <w:lang w:val="en"/>
        </w:rPr>
        <w:t xml:space="preserve"> C., Ramírez, O. (2015)</w:t>
      </w:r>
      <w:r w:rsidR="001C571D" w:rsidRPr="00E4407C">
        <w:rPr>
          <w:lang w:val="en"/>
        </w:rPr>
        <w:t xml:space="preserve"> </w:t>
      </w:r>
      <w:hyperlink r:id="rId10" w:history="1">
        <w:r w:rsidR="001C571D" w:rsidRPr="00E4407C">
          <w:rPr>
            <w:lang w:val="en"/>
          </w:rPr>
          <w:t>Ancient DNA sheds light on the ancestry of pre-hispanic Canarian pigs.</w:t>
        </w:r>
      </w:hyperlink>
      <w:r w:rsidRPr="00E4407C">
        <w:rPr>
          <w:lang w:val="en"/>
        </w:rPr>
        <w:t xml:space="preserve"> </w:t>
      </w:r>
      <w:r w:rsidRPr="00E4407C">
        <w:rPr>
          <w:b/>
          <w:lang w:val="en-GB"/>
        </w:rPr>
        <w:t>Genet Sel Evol.</w:t>
      </w:r>
      <w:r w:rsidRPr="00E4407C">
        <w:rPr>
          <w:lang w:val="en-GB"/>
        </w:rPr>
        <w:t xml:space="preserve"> 47(1)</w:t>
      </w:r>
      <w:proofErr w:type="gramStart"/>
      <w:r w:rsidRPr="00E4407C">
        <w:rPr>
          <w:lang w:val="en-GB"/>
        </w:rPr>
        <w:t>:40</w:t>
      </w:r>
      <w:proofErr w:type="gramEnd"/>
      <w:r w:rsidRPr="00E4407C">
        <w:rPr>
          <w:lang w:val="en-GB"/>
        </w:rPr>
        <w:t xml:space="preserve">. </w:t>
      </w:r>
    </w:p>
    <w:p w14:paraId="60BA7F9F" w14:textId="77777777" w:rsidR="00F775DB" w:rsidRPr="00F775DB" w:rsidRDefault="00F775DB" w:rsidP="002D7DF7">
      <w:pPr>
        <w:jc w:val="both"/>
        <w:rPr>
          <w:bCs/>
          <w:lang w:val="en-GB"/>
        </w:rPr>
      </w:pPr>
    </w:p>
    <w:p w14:paraId="6DBEEF8B" w14:textId="77777777" w:rsidR="005B3722" w:rsidRPr="00B20447" w:rsidRDefault="00B20447" w:rsidP="002D7DF7">
      <w:pPr>
        <w:jc w:val="both"/>
        <w:rPr>
          <w:bCs/>
          <w:lang w:val="en-GB"/>
        </w:rPr>
      </w:pPr>
      <w:proofErr w:type="gramStart"/>
      <w:r w:rsidRPr="00B20447">
        <w:rPr>
          <w:bCs/>
          <w:lang w:val="en-GB"/>
        </w:rPr>
        <w:t>Knapp, M., Lalueza-Fox, C., Hofreiter, M. (2015)</w:t>
      </w:r>
      <w:r>
        <w:rPr>
          <w:bCs/>
          <w:lang w:val="en-GB"/>
        </w:rPr>
        <w:t xml:space="preserve"> Re-inventing ancient human DNA.</w:t>
      </w:r>
      <w:proofErr w:type="gramEnd"/>
      <w:r>
        <w:rPr>
          <w:bCs/>
          <w:lang w:val="en-GB"/>
        </w:rPr>
        <w:t xml:space="preserve"> </w:t>
      </w:r>
      <w:r w:rsidRPr="00B20447">
        <w:rPr>
          <w:b/>
          <w:bCs/>
          <w:lang w:val="en-GB"/>
        </w:rPr>
        <w:t>Investigative Genetics</w:t>
      </w:r>
      <w:r>
        <w:rPr>
          <w:bCs/>
          <w:lang w:val="en-GB"/>
        </w:rPr>
        <w:t xml:space="preserve"> 6:4.</w:t>
      </w:r>
    </w:p>
    <w:p w14:paraId="50F8A034" w14:textId="77777777" w:rsidR="00B20447" w:rsidRDefault="00B20447" w:rsidP="002D7DF7">
      <w:pPr>
        <w:jc w:val="both"/>
        <w:rPr>
          <w:b/>
          <w:bCs/>
          <w:lang w:val="en-GB"/>
        </w:rPr>
      </w:pPr>
    </w:p>
    <w:p w14:paraId="6D26DCB4" w14:textId="77777777" w:rsidR="005B3722" w:rsidRPr="00E4407C" w:rsidRDefault="005B3722" w:rsidP="002D7DF7">
      <w:pPr>
        <w:shd w:val="clear" w:color="auto" w:fill="FFFFFF"/>
        <w:jc w:val="both"/>
        <w:rPr>
          <w:lang w:val="en-GB"/>
        </w:rPr>
      </w:pPr>
      <w:r w:rsidRPr="00E4407C">
        <w:rPr>
          <w:lang w:val="en-GB"/>
        </w:rPr>
        <w:t xml:space="preserve">Lari, M., Di Vincenzo, F., Borsato, A., Ghirotto, S., Micheli, M., Balsamo, C., Collina, C., De Bellis, G., Frisia, S., Giacobini, G., Gigli, E., Hellstrom, J.C., Lannino, A., Modi, A., Pietrelli, A., Pilli, E., Profico, A., Ramirez, O., Rizzi, E., Vai, S., Venturo, D., Piperno, M., </w:t>
      </w:r>
      <w:r w:rsidRPr="00E4407C">
        <w:rPr>
          <w:bCs/>
          <w:lang w:val="en-GB"/>
        </w:rPr>
        <w:t>Lalueza-Fox,</w:t>
      </w:r>
      <w:r w:rsidRPr="00E4407C">
        <w:rPr>
          <w:lang w:val="en-GB"/>
        </w:rPr>
        <w:t xml:space="preserve"> C., Barbujani, G., Caramelli, D., Manzi, G. (2015) </w:t>
      </w:r>
      <w:hyperlink r:id="rId11" w:history="1">
        <w:r w:rsidRPr="00E4407C">
          <w:rPr>
            <w:lang w:val="en-GB"/>
          </w:rPr>
          <w:t>The Neanderthal in the karst: First dating, morphometric, and paleogenetic data on the fossil skeleton from Altamura (Italy).</w:t>
        </w:r>
      </w:hyperlink>
      <w:r w:rsidRPr="00E4407C">
        <w:rPr>
          <w:lang w:val="en-GB"/>
        </w:rPr>
        <w:t xml:space="preserve"> </w:t>
      </w:r>
      <w:r w:rsidRPr="00E4407C">
        <w:rPr>
          <w:b/>
          <w:lang w:val="en-GB"/>
        </w:rPr>
        <w:t>J. Hum. Evol.</w:t>
      </w:r>
      <w:r w:rsidRPr="00E4407C">
        <w:rPr>
          <w:lang w:val="en-GB"/>
        </w:rPr>
        <w:t xml:space="preserve"> </w:t>
      </w:r>
      <w:proofErr w:type="gramStart"/>
      <w:r w:rsidRPr="00E4407C">
        <w:rPr>
          <w:lang w:val="en-GB"/>
        </w:rPr>
        <w:t>82:88-94.</w:t>
      </w:r>
      <w:proofErr w:type="gramEnd"/>
    </w:p>
    <w:p w14:paraId="06EDE23A" w14:textId="77777777" w:rsidR="00292A33" w:rsidRPr="00E4407C" w:rsidRDefault="00292A33" w:rsidP="002D7DF7">
      <w:pPr>
        <w:shd w:val="clear" w:color="auto" w:fill="FFFFFF"/>
        <w:jc w:val="both"/>
        <w:rPr>
          <w:rFonts w:ascii="Arial" w:hAnsi="Arial" w:cs="Arial"/>
          <w:sz w:val="20"/>
          <w:szCs w:val="20"/>
          <w:lang w:val="en-GB"/>
        </w:rPr>
      </w:pPr>
    </w:p>
    <w:p w14:paraId="6F0C6FDC" w14:textId="77777777" w:rsidR="005B3722" w:rsidRPr="00E4407C" w:rsidRDefault="00292A33" w:rsidP="002D7DF7">
      <w:pPr>
        <w:jc w:val="both"/>
        <w:rPr>
          <w:color w:val="000000"/>
          <w:lang w:val="en-GB"/>
        </w:rPr>
      </w:pPr>
      <w:proofErr w:type="gramStart"/>
      <w:r w:rsidRPr="00E4407C">
        <w:rPr>
          <w:color w:val="000000"/>
          <w:lang w:val="en-GB"/>
        </w:rPr>
        <w:t>Olalde, I., Lalueza-Fox, C. (2015) Modern humans’ paleogenomics and the new evidences on the European prehistory.</w:t>
      </w:r>
      <w:proofErr w:type="gramEnd"/>
      <w:r w:rsidRPr="00E4407C">
        <w:rPr>
          <w:color w:val="000000"/>
          <w:lang w:val="en-GB"/>
        </w:rPr>
        <w:t xml:space="preserve"> </w:t>
      </w:r>
      <w:r w:rsidRPr="00E4407C">
        <w:rPr>
          <w:rStyle w:val="Textoennegrita"/>
          <w:color w:val="000000"/>
          <w:lang w:val="en-GB"/>
        </w:rPr>
        <w:t>Science and Technology of Archaeological Research</w:t>
      </w:r>
      <w:r w:rsidRPr="00E4407C">
        <w:rPr>
          <w:color w:val="000000"/>
          <w:lang w:val="en-GB"/>
        </w:rPr>
        <w:t>. STAR2015112054892315Y.0000000002.</w:t>
      </w:r>
    </w:p>
    <w:p w14:paraId="4B2C2BE1" w14:textId="77777777" w:rsidR="00292A33" w:rsidRPr="005B3722" w:rsidRDefault="00292A33" w:rsidP="002D7DF7">
      <w:pPr>
        <w:jc w:val="both"/>
        <w:rPr>
          <w:b/>
          <w:bCs/>
          <w:lang w:val="en-GB"/>
        </w:rPr>
      </w:pPr>
    </w:p>
    <w:p w14:paraId="789C325F" w14:textId="77777777" w:rsidR="004F53AA" w:rsidRPr="00E4407C" w:rsidRDefault="004F53AA" w:rsidP="002D7DF7">
      <w:pPr>
        <w:widowControl w:val="0"/>
        <w:autoSpaceDE w:val="0"/>
        <w:autoSpaceDN w:val="0"/>
        <w:adjustRightInd w:val="0"/>
        <w:jc w:val="both"/>
        <w:rPr>
          <w:lang w:val="en-GB"/>
        </w:rPr>
      </w:pPr>
      <w:r w:rsidRPr="00E4407C">
        <w:rPr>
          <w:lang w:val="en-GB"/>
        </w:rPr>
        <w:t xml:space="preserve">Vai, S., Ghirotto, S., Pilli, E., Tassi, F., Lari, M., Rizzi, E., Matas-Lalueza, L., Ramirez, O., </w:t>
      </w:r>
      <w:r w:rsidRPr="00E4407C">
        <w:rPr>
          <w:bCs/>
          <w:lang w:val="en-GB"/>
        </w:rPr>
        <w:t>Lalueza-Fox, C.</w:t>
      </w:r>
      <w:r w:rsidRPr="00E4407C">
        <w:rPr>
          <w:lang w:val="en-GB"/>
        </w:rPr>
        <w:t>, Achilli, A., Olivieri, A., Torroni, A., Lancioni, H., Giostra, C., Bedini, E., Baricco, L.P., Matullo, G., Di Gaetano, C., Piazza, A., Veeramah, K., Geary, P., Caramelli, D., Barbujani, G. (2015)</w:t>
      </w:r>
      <w:r w:rsidRPr="00E4407C">
        <w:rPr>
          <w:rFonts w:ascii="Arial" w:hAnsi="Arial" w:cs="Arial"/>
          <w:b/>
          <w:bCs/>
          <w:sz w:val="32"/>
          <w:szCs w:val="32"/>
          <w:lang w:val="en-GB"/>
        </w:rPr>
        <w:t xml:space="preserve"> </w:t>
      </w:r>
      <w:r w:rsidRPr="00E4407C">
        <w:rPr>
          <w:bCs/>
          <w:lang w:val="en-GB"/>
        </w:rPr>
        <w:t>Genealogical Relationships between Early Medieval and Modern Inhabitants of Piedmont.</w:t>
      </w:r>
      <w:r w:rsidRPr="00E4407C">
        <w:rPr>
          <w:lang w:val="en-GB"/>
        </w:rPr>
        <w:t xml:space="preserve"> </w:t>
      </w:r>
      <w:r w:rsidRPr="00E4407C">
        <w:rPr>
          <w:b/>
          <w:lang w:val="en-GB"/>
        </w:rPr>
        <w:t>PLoS One</w:t>
      </w:r>
      <w:r w:rsidRPr="00E4407C">
        <w:rPr>
          <w:lang w:val="en-GB"/>
        </w:rPr>
        <w:t xml:space="preserve"> 10(1)</w:t>
      </w:r>
      <w:proofErr w:type="gramStart"/>
      <w:r w:rsidRPr="00E4407C">
        <w:rPr>
          <w:lang w:val="en-GB"/>
        </w:rPr>
        <w:t>:e0116801</w:t>
      </w:r>
      <w:proofErr w:type="gramEnd"/>
      <w:r w:rsidRPr="00E4407C">
        <w:rPr>
          <w:lang w:val="en-GB"/>
        </w:rPr>
        <w:t>.</w:t>
      </w:r>
    </w:p>
    <w:p w14:paraId="1B456C56" w14:textId="77777777" w:rsidR="00897363" w:rsidRPr="00E4407C" w:rsidRDefault="00897363" w:rsidP="002D7DF7">
      <w:pPr>
        <w:autoSpaceDE w:val="0"/>
        <w:autoSpaceDN w:val="0"/>
        <w:adjustRightInd w:val="0"/>
        <w:jc w:val="both"/>
        <w:rPr>
          <w:rFonts w:ascii="TimesNewRoman" w:hAnsi="TimesNewRoman" w:cs="TimesNewRoman"/>
          <w:sz w:val="19"/>
          <w:szCs w:val="19"/>
          <w:lang w:val="en-GB"/>
        </w:rPr>
      </w:pPr>
    </w:p>
    <w:p w14:paraId="5159E29A" w14:textId="77777777" w:rsidR="00381016" w:rsidRPr="00E4407C" w:rsidRDefault="00381016" w:rsidP="002D7DF7">
      <w:pPr>
        <w:autoSpaceDE w:val="0"/>
        <w:autoSpaceDN w:val="0"/>
        <w:adjustRightInd w:val="0"/>
        <w:jc w:val="both"/>
        <w:rPr>
          <w:lang w:val="en-GB"/>
        </w:rPr>
      </w:pPr>
      <w:r w:rsidRPr="00E4407C">
        <w:rPr>
          <w:lang w:val="en-GB"/>
        </w:rPr>
        <w:t>Sánchez-Q</w:t>
      </w:r>
      <w:r w:rsidR="006A320F" w:rsidRPr="00E4407C">
        <w:rPr>
          <w:lang w:val="en-GB"/>
        </w:rPr>
        <w:t>uinto, F., Lalueza-Fox, C. (2015</w:t>
      </w:r>
      <w:r w:rsidRPr="00E4407C">
        <w:rPr>
          <w:lang w:val="en-GB"/>
        </w:rPr>
        <w:t xml:space="preserve">) Almost 20 years of Neanderthal paleogenetics: adaptation, admixture, diversity, demography and extinction. </w:t>
      </w:r>
      <w:r w:rsidRPr="00E4407C">
        <w:rPr>
          <w:b/>
          <w:lang w:val="en-GB"/>
        </w:rPr>
        <w:t>Phil. Trans. R. Soc. B.</w:t>
      </w:r>
      <w:r w:rsidRPr="00E4407C">
        <w:rPr>
          <w:lang w:val="en-GB"/>
        </w:rPr>
        <w:t xml:space="preserve"> </w:t>
      </w:r>
      <w:r w:rsidR="006A320F" w:rsidRPr="00E4407C">
        <w:rPr>
          <w:lang w:val="en-GB"/>
        </w:rPr>
        <w:t>370: 20130374.</w:t>
      </w:r>
    </w:p>
    <w:p w14:paraId="0057131A" w14:textId="77777777" w:rsidR="00D8528D" w:rsidRPr="00E4407C" w:rsidRDefault="00D8528D" w:rsidP="002D7DF7">
      <w:pPr>
        <w:autoSpaceDE w:val="0"/>
        <w:autoSpaceDN w:val="0"/>
        <w:adjustRightInd w:val="0"/>
        <w:jc w:val="both"/>
        <w:rPr>
          <w:lang w:val="en-GB"/>
        </w:rPr>
      </w:pPr>
    </w:p>
    <w:p w14:paraId="2784882A" w14:textId="77777777" w:rsidR="00D8528D" w:rsidRPr="00E4407C" w:rsidRDefault="00D8528D" w:rsidP="002D7DF7">
      <w:pPr>
        <w:jc w:val="both"/>
        <w:rPr>
          <w:lang w:val="en-GB"/>
        </w:rPr>
      </w:pPr>
      <w:r w:rsidRPr="00E4407C">
        <w:rPr>
          <w:lang w:val="en-GB"/>
        </w:rPr>
        <w:t>Ramírez, O., Burgos-Paz, W., Casas, E., Ballester, M., Bianco, E., Olalde, I., Santpere, G., Novella, V., Gut, M., Lalueza-Fox, C., Saña, M., Pérez-Enciso, M. (2015) Genome data from a 16</w:t>
      </w:r>
      <w:r w:rsidRPr="00E4407C">
        <w:rPr>
          <w:vertAlign w:val="superscript"/>
          <w:lang w:val="en-GB"/>
        </w:rPr>
        <w:t>th</w:t>
      </w:r>
      <w:r w:rsidRPr="00E4407C">
        <w:rPr>
          <w:lang w:val="en-GB"/>
        </w:rPr>
        <w:t xml:space="preserve"> century pig illuminate modern breed relationships. </w:t>
      </w:r>
      <w:r w:rsidRPr="00E4407C">
        <w:rPr>
          <w:b/>
          <w:lang w:val="en-GB"/>
        </w:rPr>
        <w:t xml:space="preserve">Heredity </w:t>
      </w:r>
      <w:r w:rsidRPr="00E4407C">
        <w:rPr>
          <w:lang w:val="en-GB"/>
        </w:rPr>
        <w:t>114(2)</w:t>
      </w:r>
      <w:proofErr w:type="gramStart"/>
      <w:r w:rsidRPr="00E4407C">
        <w:rPr>
          <w:lang w:val="en-GB"/>
        </w:rPr>
        <w:t>:175</w:t>
      </w:r>
      <w:proofErr w:type="gramEnd"/>
      <w:r w:rsidRPr="00E4407C">
        <w:rPr>
          <w:lang w:val="en-GB"/>
        </w:rPr>
        <w:t>-184.</w:t>
      </w:r>
    </w:p>
    <w:p w14:paraId="2268842F" w14:textId="77777777" w:rsidR="00381016" w:rsidRPr="00E4407C" w:rsidRDefault="00381016" w:rsidP="002D7DF7">
      <w:pPr>
        <w:autoSpaceDE w:val="0"/>
        <w:autoSpaceDN w:val="0"/>
        <w:adjustRightInd w:val="0"/>
        <w:jc w:val="both"/>
        <w:rPr>
          <w:rFonts w:ascii="TimesNewRoman" w:hAnsi="TimesNewRoman" w:cs="TimesNewRoman"/>
          <w:sz w:val="19"/>
          <w:szCs w:val="19"/>
          <w:lang w:val="en-GB"/>
        </w:rPr>
      </w:pPr>
    </w:p>
    <w:p w14:paraId="1EA3C788" w14:textId="77777777" w:rsidR="006A320F" w:rsidRDefault="006A320F" w:rsidP="002D7DF7">
      <w:pPr>
        <w:jc w:val="both"/>
        <w:rPr>
          <w:b/>
          <w:bCs/>
          <w:lang w:val="en-GB"/>
        </w:rPr>
      </w:pPr>
      <w:r>
        <w:rPr>
          <w:b/>
          <w:bCs/>
          <w:lang w:val="en-GB"/>
        </w:rPr>
        <w:t>2014</w:t>
      </w:r>
    </w:p>
    <w:p w14:paraId="0C2A78B0" w14:textId="77777777" w:rsidR="006A320F" w:rsidRPr="00E4407C" w:rsidRDefault="006A320F" w:rsidP="002D7DF7">
      <w:pPr>
        <w:autoSpaceDE w:val="0"/>
        <w:autoSpaceDN w:val="0"/>
        <w:adjustRightInd w:val="0"/>
        <w:jc w:val="both"/>
        <w:rPr>
          <w:rFonts w:ascii="TimesNewRoman" w:hAnsi="TimesNewRoman" w:cs="TimesNewRoman"/>
          <w:sz w:val="19"/>
          <w:szCs w:val="19"/>
          <w:lang w:val="en-GB"/>
        </w:rPr>
      </w:pPr>
    </w:p>
    <w:p w14:paraId="5464A7F7" w14:textId="77777777" w:rsidR="00CE2498" w:rsidRDefault="00E0521C" w:rsidP="002D7DF7">
      <w:pPr>
        <w:shd w:val="clear" w:color="auto" w:fill="FFFFFF"/>
        <w:jc w:val="both"/>
      </w:pPr>
      <w:hyperlink r:id="rId12" w:history="1">
        <w:r w:rsidR="003527E6" w:rsidRPr="00E4407C">
          <w:rPr>
            <w:lang w:val="en-GB"/>
          </w:rPr>
          <w:t>Charlier, P</w:t>
        </w:r>
      </w:hyperlink>
      <w:proofErr w:type="gramStart"/>
      <w:r w:rsidR="003527E6" w:rsidRPr="00E4407C">
        <w:rPr>
          <w:lang w:val="en-GB"/>
        </w:rPr>
        <w:t>,,</w:t>
      </w:r>
      <w:proofErr w:type="gramEnd"/>
      <w:r w:rsidR="003527E6" w:rsidRPr="00E4407C">
        <w:rPr>
          <w:lang w:val="en-GB"/>
        </w:rPr>
        <w:t xml:space="preserve"> </w:t>
      </w:r>
      <w:hyperlink r:id="rId13" w:history="1">
        <w:r w:rsidR="003527E6" w:rsidRPr="00E4407C">
          <w:rPr>
            <w:lang w:val="en-GB"/>
          </w:rPr>
          <w:t>Huynh-Charlier, I</w:t>
        </w:r>
      </w:hyperlink>
      <w:r w:rsidR="003527E6" w:rsidRPr="00E4407C">
        <w:rPr>
          <w:lang w:val="en-GB"/>
        </w:rPr>
        <w:t xml:space="preserve">,, </w:t>
      </w:r>
      <w:hyperlink r:id="rId14" w:history="1">
        <w:r w:rsidR="003527E6" w:rsidRPr="00E4407C">
          <w:rPr>
            <w:lang w:val="en-GB"/>
          </w:rPr>
          <w:t>Poupon, J</w:t>
        </w:r>
      </w:hyperlink>
      <w:r w:rsidR="003527E6" w:rsidRPr="00E4407C">
        <w:rPr>
          <w:lang w:val="en-GB"/>
        </w:rPr>
        <w:t xml:space="preserve">,, Lalueza </w:t>
      </w:r>
      <w:hyperlink r:id="rId15" w:history="1">
        <w:r w:rsidR="003527E6" w:rsidRPr="00E4407C">
          <w:rPr>
            <w:lang w:val="en-GB"/>
          </w:rPr>
          <w:t>Fox, C</w:t>
        </w:r>
      </w:hyperlink>
      <w:r w:rsidR="003527E6" w:rsidRPr="00E4407C">
        <w:rPr>
          <w:lang w:val="en-GB"/>
        </w:rPr>
        <w:t xml:space="preserve">,, </w:t>
      </w:r>
      <w:hyperlink r:id="rId16" w:history="1">
        <w:r w:rsidR="003527E6" w:rsidRPr="00E4407C">
          <w:rPr>
            <w:lang w:val="en-GB"/>
          </w:rPr>
          <w:t>Keyser, C</w:t>
        </w:r>
      </w:hyperlink>
      <w:r w:rsidR="003527E6" w:rsidRPr="00E4407C">
        <w:rPr>
          <w:lang w:val="en-GB"/>
        </w:rPr>
        <w:t xml:space="preserve">., </w:t>
      </w:r>
      <w:hyperlink r:id="rId17" w:history="1">
        <w:r w:rsidR="003527E6" w:rsidRPr="00E4407C">
          <w:rPr>
            <w:lang w:val="en-GB"/>
          </w:rPr>
          <w:t>Mougniot, C</w:t>
        </w:r>
      </w:hyperlink>
      <w:r w:rsidR="003527E6" w:rsidRPr="00E4407C">
        <w:rPr>
          <w:lang w:val="en-GB"/>
        </w:rPr>
        <w:t xml:space="preserve">., </w:t>
      </w:r>
      <w:hyperlink r:id="rId18" w:history="1">
        <w:r w:rsidR="003527E6" w:rsidRPr="00E4407C">
          <w:rPr>
            <w:lang w:val="en-GB"/>
          </w:rPr>
          <w:t>Popescu, S.M</w:t>
        </w:r>
      </w:hyperlink>
      <w:r w:rsidR="003527E6" w:rsidRPr="00E4407C">
        <w:rPr>
          <w:lang w:val="en-GB"/>
        </w:rPr>
        <w:t xml:space="preserve">., </w:t>
      </w:r>
      <w:hyperlink r:id="rId19" w:history="1">
        <w:r w:rsidR="003527E6" w:rsidRPr="00E4407C">
          <w:rPr>
            <w:lang w:val="en-GB"/>
          </w:rPr>
          <w:t>Brun, L</w:t>
        </w:r>
      </w:hyperlink>
      <w:r w:rsidR="003527E6" w:rsidRPr="00E4407C">
        <w:rPr>
          <w:lang w:val="en-GB"/>
        </w:rPr>
        <w:t xml:space="preserve">., </w:t>
      </w:r>
      <w:hyperlink r:id="rId20" w:history="1">
        <w:r w:rsidR="003527E6" w:rsidRPr="00E4407C">
          <w:rPr>
            <w:lang w:val="en-GB"/>
          </w:rPr>
          <w:t>Pietri, S</w:t>
        </w:r>
      </w:hyperlink>
      <w:r w:rsidR="003527E6" w:rsidRPr="00E4407C">
        <w:rPr>
          <w:lang w:val="en-GB"/>
        </w:rPr>
        <w:t xml:space="preserve">., </w:t>
      </w:r>
      <w:hyperlink r:id="rId21" w:history="1">
        <w:r w:rsidR="003527E6" w:rsidRPr="00E4407C">
          <w:rPr>
            <w:lang w:val="en-GB"/>
          </w:rPr>
          <w:t>Thévenard, F</w:t>
        </w:r>
      </w:hyperlink>
      <w:r w:rsidR="003527E6" w:rsidRPr="00E4407C">
        <w:rPr>
          <w:lang w:val="en-GB"/>
        </w:rPr>
        <w:t xml:space="preserve">., </w:t>
      </w:r>
      <w:hyperlink r:id="rId22" w:history="1">
        <w:r w:rsidR="003527E6" w:rsidRPr="00E4407C">
          <w:rPr>
            <w:lang w:val="en-GB"/>
          </w:rPr>
          <w:t>Laquay, L</w:t>
        </w:r>
      </w:hyperlink>
      <w:r w:rsidR="003527E6" w:rsidRPr="00E4407C">
        <w:rPr>
          <w:lang w:val="en-GB"/>
        </w:rPr>
        <w:t xml:space="preserve">., </w:t>
      </w:r>
      <w:hyperlink r:id="rId23" w:history="1">
        <w:r w:rsidR="003527E6" w:rsidRPr="00E4407C">
          <w:rPr>
            <w:lang w:val="en-GB"/>
          </w:rPr>
          <w:t>Hurel, A</w:t>
        </w:r>
      </w:hyperlink>
      <w:r w:rsidR="003527E6" w:rsidRPr="00E4407C">
        <w:rPr>
          <w:lang w:val="en-GB"/>
        </w:rPr>
        <w:t xml:space="preserve">., </w:t>
      </w:r>
      <w:hyperlink r:id="rId24" w:history="1">
        <w:r w:rsidR="003527E6" w:rsidRPr="00E4407C">
          <w:rPr>
            <w:lang w:val="en-GB"/>
          </w:rPr>
          <w:t>Ellul, J.P</w:t>
        </w:r>
      </w:hyperlink>
      <w:r w:rsidR="003527E6" w:rsidRPr="00E4407C">
        <w:rPr>
          <w:lang w:val="en-GB"/>
        </w:rPr>
        <w:t xml:space="preserve">., </w:t>
      </w:r>
      <w:hyperlink r:id="rId25" w:history="1">
        <w:r w:rsidR="003527E6" w:rsidRPr="00E4407C">
          <w:rPr>
            <w:lang w:val="en-GB"/>
          </w:rPr>
          <w:t>Hervé, C</w:t>
        </w:r>
      </w:hyperlink>
      <w:r w:rsidR="003527E6" w:rsidRPr="00E4407C">
        <w:rPr>
          <w:lang w:val="en-GB"/>
        </w:rPr>
        <w:t xml:space="preserve">. (2014) </w:t>
      </w:r>
      <w:r w:rsidR="003527E6" w:rsidRPr="00E4407C">
        <w:rPr>
          <w:bCs/>
          <w:kern w:val="36"/>
          <w:lang w:val="en-GB"/>
        </w:rPr>
        <w:t xml:space="preserve">The heart of Blessed Anne-Madeleine Remuzat: a biomedical approach of "miraculous" heart conservation. </w:t>
      </w:r>
      <w:hyperlink r:id="rId26" w:tooltip="Cardiovascular pathology : the official journal of the Society for Cardiovascular Pathology." w:history="1">
        <w:r w:rsidR="003527E6" w:rsidRPr="00817704">
          <w:rPr>
            <w:b/>
          </w:rPr>
          <w:t>Cardiovasc</w:t>
        </w:r>
        <w:r w:rsidR="003527E6" w:rsidRPr="003527E6">
          <w:rPr>
            <w:b/>
          </w:rPr>
          <w:t>.</w:t>
        </w:r>
        <w:r w:rsidR="003527E6" w:rsidRPr="00817704">
          <w:rPr>
            <w:b/>
          </w:rPr>
          <w:t xml:space="preserve"> Pathol</w:t>
        </w:r>
        <w:r w:rsidR="003527E6" w:rsidRPr="00817704">
          <w:t>.</w:t>
        </w:r>
      </w:hyperlink>
      <w:r w:rsidR="003527E6">
        <w:t xml:space="preserve"> </w:t>
      </w:r>
      <w:r w:rsidR="003527E6" w:rsidRPr="00817704">
        <w:t>23(6):</w:t>
      </w:r>
      <w:r w:rsidR="003527E6">
        <w:t xml:space="preserve"> </w:t>
      </w:r>
      <w:r w:rsidR="003527E6" w:rsidRPr="00817704">
        <w:t>344-</w:t>
      </w:r>
      <w:r w:rsidR="003527E6">
        <w:t>3</w:t>
      </w:r>
      <w:r w:rsidR="003527E6" w:rsidRPr="00817704">
        <w:t xml:space="preserve">50. </w:t>
      </w:r>
    </w:p>
    <w:p w14:paraId="348C9921" w14:textId="77777777" w:rsidR="00D8528D" w:rsidRPr="00D8528D" w:rsidRDefault="00D8528D" w:rsidP="002D7DF7">
      <w:pPr>
        <w:shd w:val="clear" w:color="auto" w:fill="FFFFFF"/>
        <w:jc w:val="both"/>
        <w:rPr>
          <w:bCs/>
          <w:kern w:val="36"/>
        </w:rPr>
      </w:pPr>
    </w:p>
    <w:p w14:paraId="10DB5E22" w14:textId="77777777" w:rsidR="0061485F" w:rsidRPr="00E4407C" w:rsidRDefault="0061485F" w:rsidP="002D7DF7">
      <w:pPr>
        <w:pStyle w:val="desc"/>
        <w:spacing w:before="0" w:beforeAutospacing="0" w:after="0" w:afterAutospacing="0"/>
        <w:jc w:val="both"/>
        <w:rPr>
          <w:lang w:val="en-GB"/>
        </w:rPr>
      </w:pPr>
      <w:r>
        <w:t>Ramirez</w:t>
      </w:r>
      <w:r w:rsidR="00671D5B">
        <w:t>,</w:t>
      </w:r>
      <w:r>
        <w:t xml:space="preserve"> O</w:t>
      </w:r>
      <w:r w:rsidR="00CE2498">
        <w:t>.</w:t>
      </w:r>
      <w:r>
        <w:t>, Olalde</w:t>
      </w:r>
      <w:r w:rsidR="00671D5B">
        <w:t>,</w:t>
      </w:r>
      <w:r>
        <w:t xml:space="preserve"> I</w:t>
      </w:r>
      <w:r w:rsidR="00671D5B">
        <w:t>.</w:t>
      </w:r>
      <w:r>
        <w:t>, Berglund</w:t>
      </w:r>
      <w:r w:rsidR="00671D5B">
        <w:t>,</w:t>
      </w:r>
      <w:r>
        <w:t xml:space="preserve"> J</w:t>
      </w:r>
      <w:r w:rsidR="00671D5B">
        <w:t>.</w:t>
      </w:r>
      <w:r>
        <w:t>, Lorente-Galdos</w:t>
      </w:r>
      <w:r w:rsidR="00671D5B">
        <w:t>,</w:t>
      </w:r>
      <w:r>
        <w:t xml:space="preserve"> B</w:t>
      </w:r>
      <w:r w:rsidR="00671D5B">
        <w:t>.</w:t>
      </w:r>
      <w:r>
        <w:t>, Hernandez-Rodriguez</w:t>
      </w:r>
      <w:r w:rsidR="00671D5B">
        <w:t>,</w:t>
      </w:r>
      <w:r>
        <w:t xml:space="preserve"> J</w:t>
      </w:r>
      <w:r w:rsidR="00671D5B">
        <w:t>.</w:t>
      </w:r>
      <w:r>
        <w:t>, Quilez</w:t>
      </w:r>
      <w:r w:rsidR="00671D5B">
        <w:t>,</w:t>
      </w:r>
      <w:r>
        <w:t xml:space="preserve"> J</w:t>
      </w:r>
      <w:r w:rsidR="00671D5B">
        <w:t>.</w:t>
      </w:r>
      <w:r>
        <w:t>, Webster</w:t>
      </w:r>
      <w:r w:rsidR="00671D5B">
        <w:t>,</w:t>
      </w:r>
      <w:r>
        <w:t xml:space="preserve"> M</w:t>
      </w:r>
      <w:r w:rsidR="00671D5B">
        <w:t>.</w:t>
      </w:r>
      <w:r>
        <w:t>T</w:t>
      </w:r>
      <w:r w:rsidR="00671D5B">
        <w:t>.</w:t>
      </w:r>
      <w:r>
        <w:t>, Wayne</w:t>
      </w:r>
      <w:r w:rsidR="00671D5B">
        <w:t>,</w:t>
      </w:r>
      <w:r>
        <w:t xml:space="preserve"> R</w:t>
      </w:r>
      <w:r w:rsidR="00671D5B">
        <w:t>.</w:t>
      </w:r>
      <w:r>
        <w:t>K</w:t>
      </w:r>
      <w:r w:rsidR="00671D5B">
        <w:t>.</w:t>
      </w:r>
      <w:r>
        <w:t xml:space="preserve">, </w:t>
      </w:r>
      <w:r w:rsidRPr="0061485F">
        <w:rPr>
          <w:bCs/>
        </w:rPr>
        <w:t>Lalueza-Fox</w:t>
      </w:r>
      <w:r w:rsidR="00671D5B">
        <w:rPr>
          <w:bCs/>
        </w:rPr>
        <w:t>,</w:t>
      </w:r>
      <w:r>
        <w:t xml:space="preserve"> C</w:t>
      </w:r>
      <w:r w:rsidR="00671D5B">
        <w:t>.</w:t>
      </w:r>
      <w:r>
        <w:t>, Vilà</w:t>
      </w:r>
      <w:r w:rsidR="00671D5B">
        <w:t>,</w:t>
      </w:r>
      <w:r>
        <w:t xml:space="preserve"> C</w:t>
      </w:r>
      <w:r w:rsidR="00671D5B">
        <w:t>.</w:t>
      </w:r>
      <w:r>
        <w:t>, Marques-Bonet</w:t>
      </w:r>
      <w:r w:rsidR="00671D5B">
        <w:t>,</w:t>
      </w:r>
      <w:r>
        <w:t xml:space="preserve"> T. (2014</w:t>
      </w:r>
      <w:r w:rsidRPr="00925EDE">
        <w:t>)</w:t>
      </w:r>
      <w:r w:rsidR="00671D5B">
        <w:t>.</w:t>
      </w:r>
      <w:r w:rsidR="00925EDE" w:rsidRPr="00925EDE">
        <w:t xml:space="preserve"> </w:t>
      </w:r>
      <w:r w:rsidR="00925EDE" w:rsidRPr="00E4407C">
        <w:rPr>
          <w:lang w:val="en-GB"/>
        </w:rPr>
        <w:t>Analysis of structural diversity in wolf-like canids reveals post-domestication variants.</w:t>
      </w:r>
      <w:r w:rsidRPr="00E4407C">
        <w:rPr>
          <w:lang w:val="en-GB"/>
        </w:rPr>
        <w:t xml:space="preserve"> </w:t>
      </w:r>
      <w:r w:rsidRPr="00E4407C">
        <w:rPr>
          <w:rStyle w:val="jrnl"/>
          <w:b/>
          <w:lang w:val="en-GB"/>
        </w:rPr>
        <w:t>BMC Genomics</w:t>
      </w:r>
      <w:r w:rsidRPr="00E4407C">
        <w:rPr>
          <w:b/>
          <w:lang w:val="en-GB"/>
        </w:rPr>
        <w:t xml:space="preserve"> </w:t>
      </w:r>
      <w:r w:rsidRPr="00E4407C">
        <w:rPr>
          <w:lang w:val="en-GB"/>
        </w:rPr>
        <w:t>15:</w:t>
      </w:r>
      <w:r w:rsidR="00925EDE" w:rsidRPr="00E4407C">
        <w:rPr>
          <w:lang w:val="en-GB"/>
        </w:rPr>
        <w:t xml:space="preserve"> </w:t>
      </w:r>
      <w:r w:rsidRPr="00E4407C">
        <w:rPr>
          <w:lang w:val="en-GB"/>
        </w:rPr>
        <w:t>465.</w:t>
      </w:r>
    </w:p>
    <w:p w14:paraId="4AB6FB58" w14:textId="77777777" w:rsidR="00895E84" w:rsidRPr="00E4407C" w:rsidRDefault="00895E84" w:rsidP="002D7DF7">
      <w:pPr>
        <w:autoSpaceDE w:val="0"/>
        <w:autoSpaceDN w:val="0"/>
        <w:adjustRightInd w:val="0"/>
        <w:jc w:val="both"/>
        <w:rPr>
          <w:rFonts w:ascii="TimesNewRoman" w:hAnsi="TimesNewRoman" w:cs="TimesNewRoman"/>
          <w:sz w:val="19"/>
          <w:szCs w:val="19"/>
          <w:lang w:val="en-GB"/>
        </w:rPr>
      </w:pPr>
    </w:p>
    <w:p w14:paraId="68D53343" w14:textId="77777777" w:rsidR="00845F8C" w:rsidRPr="00E4407C" w:rsidRDefault="00897363" w:rsidP="002D7DF7">
      <w:pPr>
        <w:autoSpaceDE w:val="0"/>
        <w:autoSpaceDN w:val="0"/>
        <w:adjustRightInd w:val="0"/>
        <w:jc w:val="both"/>
        <w:rPr>
          <w:bCs/>
          <w:lang w:val="en-GB"/>
        </w:rPr>
      </w:pPr>
      <w:r w:rsidRPr="00E4407C">
        <w:rPr>
          <w:lang w:val="en-GB"/>
        </w:rPr>
        <w:t>Castellano, S., Parra, G., Sánchez-Quinto, F., Racimo, F., Kuhlwilm, M., Kircher, M., Sawyer, S., Fu, Q., Heinze, A., Nickel, B., Dabney, J., Siebauer, M., White, L., Burbano, H.A., Renaud, G., Stenzel, U., Lalueza-Fox, C., de la Rasilla, M., Rosas, A., Rudan, P., Brajkovic, D., Kucan, Z., Gušic, I., Shunkov, M.V., Derevianko, A.P., Viola, B., Meyer, M., Kelso, J</w:t>
      </w:r>
      <w:r w:rsidR="00B431A1" w:rsidRPr="00E4407C">
        <w:rPr>
          <w:lang w:val="en-GB"/>
        </w:rPr>
        <w:t>., Andrés, A.M., Pääbo, S. (2014</w:t>
      </w:r>
      <w:r w:rsidRPr="00E4407C">
        <w:rPr>
          <w:lang w:val="en-GB"/>
        </w:rPr>
        <w:t>).</w:t>
      </w:r>
      <w:r w:rsidRPr="00E4407C">
        <w:rPr>
          <w:rFonts w:ascii="TimesNewRoman,Bold" w:hAnsi="TimesNewRoman,Bold" w:cs="TimesNewRoman,Bold"/>
          <w:b/>
          <w:bCs/>
          <w:sz w:val="23"/>
          <w:szCs w:val="23"/>
          <w:lang w:val="en-GB"/>
        </w:rPr>
        <w:t xml:space="preserve"> </w:t>
      </w:r>
      <w:proofErr w:type="gramStart"/>
      <w:r w:rsidRPr="00E4407C">
        <w:rPr>
          <w:bCs/>
          <w:lang w:val="en-GB"/>
        </w:rPr>
        <w:t>Patterns of coding variation in the complete exomes of three Neandertals.</w:t>
      </w:r>
      <w:proofErr w:type="gramEnd"/>
      <w:r w:rsidR="00A17C24" w:rsidRPr="00E4407C">
        <w:rPr>
          <w:bCs/>
          <w:lang w:val="en-GB"/>
        </w:rPr>
        <w:t xml:space="preserve"> </w:t>
      </w:r>
      <w:r w:rsidR="00A17C24" w:rsidRPr="00E4407C">
        <w:rPr>
          <w:b/>
          <w:bCs/>
          <w:lang w:val="en-GB"/>
        </w:rPr>
        <w:t>PNAS</w:t>
      </w:r>
      <w:r w:rsidR="0061485F" w:rsidRPr="00E4407C">
        <w:rPr>
          <w:lang w:val="en-GB"/>
        </w:rPr>
        <w:t xml:space="preserve"> 111(18):</w:t>
      </w:r>
      <w:r w:rsidR="00925EDE" w:rsidRPr="00E4407C">
        <w:rPr>
          <w:lang w:val="en-GB"/>
        </w:rPr>
        <w:t xml:space="preserve"> </w:t>
      </w:r>
      <w:r w:rsidR="0061485F" w:rsidRPr="00E4407C">
        <w:rPr>
          <w:lang w:val="en-GB"/>
        </w:rPr>
        <w:t>6666-6671.</w:t>
      </w:r>
    </w:p>
    <w:p w14:paraId="561C7871" w14:textId="77777777" w:rsidR="00895E84" w:rsidRPr="00E4407C" w:rsidRDefault="00895E84" w:rsidP="002D7DF7">
      <w:pPr>
        <w:autoSpaceDE w:val="0"/>
        <w:autoSpaceDN w:val="0"/>
        <w:adjustRightInd w:val="0"/>
        <w:jc w:val="both"/>
        <w:rPr>
          <w:bCs/>
          <w:lang w:val="en-GB"/>
        </w:rPr>
      </w:pPr>
    </w:p>
    <w:p w14:paraId="1D455E7F" w14:textId="77777777" w:rsidR="00221A06" w:rsidRPr="00E4407C" w:rsidRDefault="00221A06" w:rsidP="002D7DF7">
      <w:pPr>
        <w:widowControl w:val="0"/>
        <w:autoSpaceDE w:val="0"/>
        <w:autoSpaceDN w:val="0"/>
        <w:adjustRightInd w:val="0"/>
        <w:jc w:val="both"/>
        <w:rPr>
          <w:lang w:val="en-GB"/>
        </w:rPr>
      </w:pPr>
      <w:r w:rsidRPr="00E4407C">
        <w:rPr>
          <w:lang w:val="en-GB"/>
        </w:rPr>
        <w:t xml:space="preserve">Gómez-Sánchez, D., Olalde, I., Pierini, F., Matas-Lalueza, L., </w:t>
      </w:r>
      <w:proofErr w:type="gramStart"/>
      <w:r w:rsidRPr="00E4407C">
        <w:rPr>
          <w:lang w:val="en-GB"/>
        </w:rPr>
        <w:t>Gigli ,E</w:t>
      </w:r>
      <w:proofErr w:type="gramEnd"/>
      <w:r w:rsidRPr="00E4407C">
        <w:rPr>
          <w:lang w:val="en-GB"/>
        </w:rPr>
        <w:t xml:space="preserve">., Lari, M., Civit, S., Lozano, M., Vergès, J.M., Caramelli, D., Ramírez, O., </w:t>
      </w:r>
      <w:r w:rsidRPr="00E4407C">
        <w:rPr>
          <w:bCs/>
          <w:lang w:val="en-GB"/>
        </w:rPr>
        <w:t>Lalueza-Fox,</w:t>
      </w:r>
      <w:r w:rsidRPr="00E4407C">
        <w:rPr>
          <w:lang w:val="en-GB"/>
        </w:rPr>
        <w:t xml:space="preserve"> C. (2014). Mitochondrial DNA from El Mirador cave (Atapuerca, Spain) reveals the heterogeneity of Chalcolithic populations. </w:t>
      </w:r>
      <w:r w:rsidRPr="00E4407C">
        <w:rPr>
          <w:b/>
          <w:lang w:val="en-GB"/>
        </w:rPr>
        <w:t>PLoS One</w:t>
      </w:r>
      <w:r w:rsidRPr="00E4407C">
        <w:rPr>
          <w:lang w:val="en-GB"/>
        </w:rPr>
        <w:t xml:space="preserve"> 9 (8): e105105.</w:t>
      </w:r>
    </w:p>
    <w:p w14:paraId="0946E0A4" w14:textId="77777777" w:rsidR="00221A06" w:rsidRPr="00E4407C" w:rsidRDefault="00221A06" w:rsidP="002D7DF7">
      <w:pPr>
        <w:widowControl w:val="0"/>
        <w:autoSpaceDE w:val="0"/>
        <w:autoSpaceDN w:val="0"/>
        <w:adjustRightInd w:val="0"/>
        <w:jc w:val="both"/>
        <w:rPr>
          <w:rFonts w:ascii="Arial" w:hAnsi="Arial" w:cs="Arial"/>
          <w:sz w:val="28"/>
          <w:szCs w:val="28"/>
          <w:lang w:val="en-GB"/>
        </w:rPr>
      </w:pPr>
    </w:p>
    <w:p w14:paraId="7F24B762" w14:textId="77777777" w:rsidR="00895E84" w:rsidRPr="0079378C" w:rsidRDefault="00895E84" w:rsidP="002D7DF7">
      <w:pPr>
        <w:ind w:firstLine="1"/>
        <w:jc w:val="both"/>
        <w:rPr>
          <w:b/>
          <w:lang w:val="en-GB"/>
        </w:rPr>
      </w:pPr>
      <w:r w:rsidRPr="00702FB3">
        <w:rPr>
          <w:lang w:val="en-GB"/>
        </w:rPr>
        <w:t>Olalde,</w:t>
      </w:r>
      <w:r>
        <w:rPr>
          <w:lang w:val="en-GB"/>
        </w:rPr>
        <w:t xml:space="preserve"> I.,</w:t>
      </w:r>
      <w:r w:rsidRPr="00702FB3">
        <w:rPr>
          <w:lang w:val="en-GB"/>
        </w:rPr>
        <w:t xml:space="preserve"> Sánchez-Quinto,</w:t>
      </w:r>
      <w:r>
        <w:rPr>
          <w:lang w:val="en-GB"/>
        </w:rPr>
        <w:t xml:space="preserve"> F.,</w:t>
      </w:r>
      <w:r w:rsidRPr="00702FB3">
        <w:rPr>
          <w:lang w:val="en-GB"/>
        </w:rPr>
        <w:t xml:space="preserve"> Datta,</w:t>
      </w:r>
      <w:r>
        <w:rPr>
          <w:lang w:val="en-GB"/>
        </w:rPr>
        <w:t xml:space="preserve"> D.,</w:t>
      </w:r>
      <w:r w:rsidRPr="00702FB3">
        <w:rPr>
          <w:lang w:val="en-GB"/>
        </w:rPr>
        <w:t xml:space="preserve"> Marigorta, </w:t>
      </w:r>
      <w:r>
        <w:rPr>
          <w:lang w:val="en-GB"/>
        </w:rPr>
        <w:t xml:space="preserve">U.M., </w:t>
      </w:r>
      <w:r w:rsidRPr="00702FB3">
        <w:rPr>
          <w:lang w:val="en-GB"/>
        </w:rPr>
        <w:t>Chiang,</w:t>
      </w:r>
      <w:r>
        <w:rPr>
          <w:lang w:val="en-GB"/>
        </w:rPr>
        <w:t xml:space="preserve"> C.W.K.,</w:t>
      </w:r>
      <w:r w:rsidRPr="00702FB3">
        <w:rPr>
          <w:lang w:val="en-GB"/>
        </w:rPr>
        <w:t xml:space="preserve"> Rodríguez,</w:t>
      </w:r>
      <w:r>
        <w:rPr>
          <w:lang w:val="en-GB"/>
        </w:rPr>
        <w:t xml:space="preserve"> J.A.,</w:t>
      </w:r>
      <w:r w:rsidRPr="00702FB3">
        <w:rPr>
          <w:lang w:val="en-GB"/>
        </w:rPr>
        <w:t xml:space="preserve"> Fernández-Callejo,</w:t>
      </w:r>
      <w:r>
        <w:rPr>
          <w:lang w:val="en-GB"/>
        </w:rPr>
        <w:t xml:space="preserve"> M.,</w:t>
      </w:r>
      <w:r w:rsidRPr="00702FB3">
        <w:rPr>
          <w:lang w:val="en-GB"/>
        </w:rPr>
        <w:t xml:space="preserve"> González, </w:t>
      </w:r>
      <w:r>
        <w:rPr>
          <w:lang w:val="en-GB"/>
        </w:rPr>
        <w:t xml:space="preserve">I., </w:t>
      </w:r>
      <w:r w:rsidRPr="00702FB3">
        <w:rPr>
          <w:lang w:val="en-GB"/>
        </w:rPr>
        <w:t>Montfort,</w:t>
      </w:r>
      <w:r>
        <w:rPr>
          <w:lang w:val="en-GB"/>
        </w:rPr>
        <w:t xml:space="preserve"> M.,</w:t>
      </w:r>
      <w:r w:rsidRPr="00702FB3">
        <w:rPr>
          <w:lang w:val="en-GB"/>
        </w:rPr>
        <w:t xml:space="preserve"> Matas-Lalueza,</w:t>
      </w:r>
      <w:r>
        <w:rPr>
          <w:lang w:val="en-GB"/>
        </w:rPr>
        <w:t xml:space="preserve"> L., Civit, S.,</w:t>
      </w:r>
      <w:r w:rsidRPr="00702FB3">
        <w:rPr>
          <w:lang w:val="en-GB"/>
        </w:rPr>
        <w:t xml:space="preserve"> Luiselli</w:t>
      </w:r>
      <w:r>
        <w:rPr>
          <w:lang w:val="en-GB"/>
        </w:rPr>
        <w:t>, D.</w:t>
      </w:r>
      <w:r w:rsidRPr="00702FB3">
        <w:rPr>
          <w:lang w:val="en-GB"/>
        </w:rPr>
        <w:t>, Charlier</w:t>
      </w:r>
      <w:r>
        <w:rPr>
          <w:lang w:val="en-GB"/>
        </w:rPr>
        <w:t>, P.</w:t>
      </w:r>
      <w:r w:rsidRPr="00702FB3">
        <w:rPr>
          <w:lang w:val="en-GB"/>
        </w:rPr>
        <w:t>, Pettener</w:t>
      </w:r>
      <w:r>
        <w:rPr>
          <w:lang w:val="en-GB"/>
        </w:rPr>
        <w:t>, D.</w:t>
      </w:r>
      <w:r w:rsidRPr="00702FB3">
        <w:rPr>
          <w:lang w:val="en-GB"/>
        </w:rPr>
        <w:t>, Ramírez</w:t>
      </w:r>
      <w:r>
        <w:rPr>
          <w:lang w:val="en-GB"/>
        </w:rPr>
        <w:t>, O.</w:t>
      </w:r>
      <w:r w:rsidRPr="00702FB3">
        <w:rPr>
          <w:lang w:val="en-GB"/>
        </w:rPr>
        <w:t>, Navarro</w:t>
      </w:r>
      <w:r>
        <w:rPr>
          <w:lang w:val="en-GB"/>
        </w:rPr>
        <w:t>, A.</w:t>
      </w:r>
      <w:r w:rsidRPr="00702FB3">
        <w:rPr>
          <w:lang w:val="en-GB"/>
        </w:rPr>
        <w:t>, Himmelbauer</w:t>
      </w:r>
      <w:r>
        <w:rPr>
          <w:lang w:val="ca-ES"/>
        </w:rPr>
        <w:t>, H.</w:t>
      </w:r>
      <w:r w:rsidRPr="00702FB3">
        <w:rPr>
          <w:lang w:val="en-GB"/>
        </w:rPr>
        <w:t>, Marquès-Bonet</w:t>
      </w:r>
      <w:r>
        <w:rPr>
          <w:lang w:val="en-GB"/>
        </w:rPr>
        <w:t>, T.</w:t>
      </w:r>
      <w:r w:rsidRPr="00702FB3">
        <w:rPr>
          <w:lang w:val="en-GB"/>
        </w:rPr>
        <w:t>, Lalueza-Fox</w:t>
      </w:r>
      <w:r>
        <w:rPr>
          <w:lang w:val="en-GB"/>
        </w:rPr>
        <w:t xml:space="preserve">, C. (2014). </w:t>
      </w:r>
      <w:r w:rsidRPr="00895E84">
        <w:rPr>
          <w:lang w:val="en-GB"/>
        </w:rPr>
        <w:t>Genomic analysis of the blood attributed to Louis XVI (1754-1793), king of France</w:t>
      </w:r>
      <w:r>
        <w:rPr>
          <w:lang w:val="en-GB"/>
        </w:rPr>
        <w:t xml:space="preserve">. </w:t>
      </w:r>
      <w:r w:rsidRPr="00895E84">
        <w:rPr>
          <w:b/>
          <w:lang w:val="en-GB"/>
        </w:rPr>
        <w:t>Scientific Reports</w:t>
      </w:r>
      <w:r w:rsidR="0061485F">
        <w:rPr>
          <w:lang w:val="en-GB"/>
        </w:rPr>
        <w:t xml:space="preserve"> 4: 4666</w:t>
      </w:r>
      <w:r>
        <w:rPr>
          <w:lang w:val="en-GB"/>
        </w:rPr>
        <w:t>.</w:t>
      </w:r>
    </w:p>
    <w:p w14:paraId="3E9C3991" w14:textId="77777777" w:rsidR="00897363" w:rsidRPr="00E4407C" w:rsidRDefault="00897363" w:rsidP="002D7DF7">
      <w:pPr>
        <w:jc w:val="both"/>
        <w:rPr>
          <w:lang w:val="en-GB"/>
        </w:rPr>
      </w:pPr>
    </w:p>
    <w:p w14:paraId="0A593909" w14:textId="77777777" w:rsidR="00845F8C" w:rsidRPr="0070297B" w:rsidRDefault="00845F8C" w:rsidP="002D7DF7">
      <w:pPr>
        <w:jc w:val="both"/>
        <w:rPr>
          <w:lang w:val="en-US"/>
        </w:rPr>
      </w:pPr>
      <w:r w:rsidRPr="00E4407C">
        <w:rPr>
          <w:lang w:val="en-GB"/>
        </w:rPr>
        <w:t>Olalde, I., Allentoft, ME</w:t>
      </w:r>
      <w:proofErr w:type="gramStart"/>
      <w:r w:rsidRPr="00E4407C">
        <w:rPr>
          <w:lang w:val="en-GB"/>
        </w:rPr>
        <w:t>.,</w:t>
      </w:r>
      <w:proofErr w:type="gramEnd"/>
      <w:r w:rsidRPr="00E4407C">
        <w:rPr>
          <w:lang w:val="en-GB"/>
        </w:rPr>
        <w:t xml:space="preserve"> Sánchez-Quinto, F., Santpere, G., Chiang, CWK., DeGiorgio, M., Prado-Martínez J Rodríguez, JA., Rasmussen</w:t>
      </w:r>
      <w:r w:rsidRPr="00E4407C">
        <w:rPr>
          <w:vertAlign w:val="superscript"/>
          <w:lang w:val="en-GB"/>
        </w:rPr>
        <w:t xml:space="preserve"> </w:t>
      </w:r>
      <w:r w:rsidRPr="00E4407C">
        <w:rPr>
          <w:lang w:val="en-GB"/>
        </w:rPr>
        <w:t>S., Quilez, J., Ramírez, O.,</w:t>
      </w:r>
      <w:r w:rsidR="00A17C24" w:rsidRPr="00E4407C">
        <w:rPr>
          <w:lang w:val="en-GB"/>
        </w:rPr>
        <w:t xml:space="preserve"> Marigorta, U.M.,</w:t>
      </w:r>
      <w:r w:rsidRPr="00E4407C">
        <w:rPr>
          <w:lang w:val="en-GB"/>
        </w:rPr>
        <w:t xml:space="preserve"> Fernández, M.,</w:t>
      </w:r>
      <w:r w:rsidRPr="00E4407C">
        <w:rPr>
          <w:vertAlign w:val="superscript"/>
          <w:lang w:val="en-GB"/>
        </w:rPr>
        <w:t xml:space="preserve"> </w:t>
      </w:r>
      <w:r w:rsidRPr="00E4407C">
        <w:rPr>
          <w:lang w:val="en-GB"/>
        </w:rPr>
        <w:t>Prada, ME., Vidal Encinas, JM., Nielsen, R., Netea, MG, Novembre, J., Sturm, RA., Sabeti, P., Marquès-Bonet, T., Navarro, A., Wille</w:t>
      </w:r>
      <w:r w:rsidR="00B431A1" w:rsidRPr="00E4407C">
        <w:rPr>
          <w:lang w:val="en-GB"/>
        </w:rPr>
        <w:t>rslev, E., Lalueza-Fox, C. (2014</w:t>
      </w:r>
      <w:r w:rsidRPr="00E4407C">
        <w:rPr>
          <w:lang w:val="en-GB"/>
        </w:rPr>
        <w:t xml:space="preserve">). </w:t>
      </w:r>
      <w:proofErr w:type="gramStart"/>
      <w:r w:rsidRPr="00845F8C">
        <w:rPr>
          <w:bCs/>
          <w:lang w:val="en-US"/>
        </w:rPr>
        <w:t>Derived Immune and Ancestral Pigmentation Alleles in a 7,000-Year-old Mesolithic European.</w:t>
      </w:r>
      <w:proofErr w:type="gramEnd"/>
      <w:r w:rsidRPr="00845F8C">
        <w:rPr>
          <w:bCs/>
          <w:lang w:val="en-US"/>
        </w:rPr>
        <w:t xml:space="preserve"> </w:t>
      </w:r>
      <w:proofErr w:type="gramStart"/>
      <w:r w:rsidRPr="007D44A8">
        <w:rPr>
          <w:b/>
          <w:bCs/>
          <w:lang w:val="en-US"/>
        </w:rPr>
        <w:t>Nature</w:t>
      </w:r>
      <w:r w:rsidR="0070297B">
        <w:rPr>
          <w:bCs/>
          <w:lang w:val="en-US"/>
        </w:rPr>
        <w:t xml:space="preserve"> 507: 225-228.</w:t>
      </w:r>
      <w:proofErr w:type="gramEnd"/>
    </w:p>
    <w:p w14:paraId="1BEDBB14" w14:textId="77777777" w:rsidR="00845F8C" w:rsidRPr="00E4407C" w:rsidRDefault="00845F8C" w:rsidP="002D7DF7">
      <w:pPr>
        <w:jc w:val="both"/>
        <w:rPr>
          <w:b/>
          <w:lang w:val="en-GB"/>
        </w:rPr>
      </w:pPr>
    </w:p>
    <w:p w14:paraId="0A2EB992" w14:textId="77777777" w:rsidR="00AE7CCB" w:rsidRPr="00671D5B" w:rsidRDefault="00BB43B1" w:rsidP="002D7DF7">
      <w:pPr>
        <w:pStyle w:val="Ttulo2"/>
        <w:spacing w:line="240" w:lineRule="auto"/>
        <w:rPr>
          <w:rFonts w:ascii="Times New Roman" w:hAnsi="Times New Roman"/>
          <w:sz w:val="24"/>
          <w:szCs w:val="24"/>
          <w:lang w:val="en-US"/>
        </w:rPr>
      </w:pPr>
      <w:r w:rsidRPr="00BB43B1">
        <w:rPr>
          <w:rFonts w:ascii="Times New Roman" w:eastAsia="+mn-ea" w:hAnsi="Times New Roman"/>
          <w:b w:val="0"/>
          <w:sz w:val="24"/>
          <w:szCs w:val="24"/>
          <w:lang w:val="en-US"/>
        </w:rPr>
        <w:t>Engelken J, Carnero-Montoro E, Pybus M, Andrews GK, Lalueza-Fox C, Comas D, Sekler I, de la Rasilla M, Rosas A, Stoneking M, Valver</w:t>
      </w:r>
      <w:r w:rsidR="00B431A1">
        <w:rPr>
          <w:rFonts w:ascii="Times New Roman" w:eastAsia="+mn-ea" w:hAnsi="Times New Roman"/>
          <w:b w:val="0"/>
          <w:sz w:val="24"/>
          <w:szCs w:val="24"/>
          <w:lang w:val="en-US"/>
        </w:rPr>
        <w:t>de MA, Vicente R, Bosch E. (2014</w:t>
      </w:r>
      <w:r w:rsidRPr="00BB43B1">
        <w:rPr>
          <w:rFonts w:ascii="Times New Roman" w:eastAsia="+mn-ea" w:hAnsi="Times New Roman"/>
          <w:b w:val="0"/>
          <w:sz w:val="24"/>
          <w:szCs w:val="24"/>
          <w:lang w:val="en-US"/>
        </w:rPr>
        <w:t xml:space="preserve">) </w:t>
      </w:r>
      <w:r w:rsidRPr="00BB43B1">
        <w:rPr>
          <w:rFonts w:ascii="Times New Roman" w:hAnsi="Times New Roman"/>
          <w:b w:val="0"/>
          <w:sz w:val="24"/>
          <w:szCs w:val="24"/>
          <w:lang w:val="en-US"/>
        </w:rPr>
        <w:t>Extreme Population Differences in the Human Zinc Transporter ZIP4 (SLC39A4) are Explained by Positive Selection in Sub-Saharan Africa</w:t>
      </w:r>
      <w:r>
        <w:rPr>
          <w:rFonts w:ascii="Times New Roman" w:hAnsi="Times New Roman"/>
          <w:b w:val="0"/>
          <w:sz w:val="24"/>
          <w:szCs w:val="24"/>
          <w:lang w:val="en-US"/>
        </w:rPr>
        <w:t xml:space="preserve">. </w:t>
      </w:r>
      <w:r w:rsidRPr="00BB43B1">
        <w:rPr>
          <w:rFonts w:ascii="Times New Roman" w:hAnsi="Times New Roman"/>
          <w:sz w:val="24"/>
          <w:szCs w:val="24"/>
          <w:lang w:val="en-US"/>
        </w:rPr>
        <w:t>Plos Genetics</w:t>
      </w:r>
      <w:r w:rsidR="00132ADC">
        <w:rPr>
          <w:rFonts w:ascii="Times New Roman" w:hAnsi="Times New Roman"/>
          <w:sz w:val="24"/>
          <w:szCs w:val="24"/>
          <w:lang w:val="en-US"/>
        </w:rPr>
        <w:t xml:space="preserve"> </w:t>
      </w:r>
      <w:r w:rsidR="00132ADC" w:rsidRPr="00671D5B">
        <w:rPr>
          <w:rFonts w:ascii="Times New Roman" w:hAnsi="Times New Roman"/>
          <w:b w:val="0"/>
          <w:sz w:val="24"/>
          <w:szCs w:val="24"/>
          <w:lang w:val="en"/>
        </w:rPr>
        <w:t>10(2):</w:t>
      </w:r>
      <w:r w:rsidR="00132ADC" w:rsidRPr="00132ADC">
        <w:rPr>
          <w:rFonts w:ascii="Times New Roman" w:hAnsi="Times New Roman"/>
          <w:b w:val="0"/>
          <w:color w:val="333333"/>
          <w:sz w:val="24"/>
          <w:szCs w:val="24"/>
          <w:lang w:val="en"/>
        </w:rPr>
        <w:t xml:space="preserve"> </w:t>
      </w:r>
      <w:r w:rsidR="00132ADC" w:rsidRPr="00671D5B">
        <w:rPr>
          <w:rFonts w:ascii="Times New Roman" w:hAnsi="Times New Roman"/>
          <w:b w:val="0"/>
          <w:sz w:val="24"/>
          <w:szCs w:val="24"/>
          <w:lang w:val="en"/>
        </w:rPr>
        <w:t>e1004128.</w:t>
      </w:r>
    </w:p>
    <w:p w14:paraId="3D91DE92" w14:textId="77777777" w:rsidR="00A17C24" w:rsidRDefault="00A17C24" w:rsidP="002D7DF7">
      <w:pPr>
        <w:jc w:val="both"/>
        <w:rPr>
          <w:lang w:val="en-US"/>
        </w:rPr>
      </w:pPr>
    </w:p>
    <w:p w14:paraId="20145A49" w14:textId="77777777" w:rsidR="00A17C24" w:rsidRPr="00A17C24" w:rsidRDefault="00A17C24" w:rsidP="002D7DF7">
      <w:pPr>
        <w:jc w:val="both"/>
        <w:rPr>
          <w:b/>
          <w:lang w:val="en-US"/>
        </w:rPr>
      </w:pPr>
      <w:r w:rsidRPr="00A17C24">
        <w:rPr>
          <w:b/>
          <w:lang w:val="en-US"/>
        </w:rPr>
        <w:t>2013</w:t>
      </w:r>
    </w:p>
    <w:p w14:paraId="47D874CA" w14:textId="77777777" w:rsidR="00BB43B1" w:rsidRDefault="00BB43B1" w:rsidP="002D7DF7">
      <w:pPr>
        <w:jc w:val="both"/>
        <w:rPr>
          <w:rFonts w:eastAsia="+mn-ea" w:cs="Arial"/>
          <w:vertAlign w:val="superscript"/>
          <w:lang w:val="en-US"/>
        </w:rPr>
      </w:pPr>
    </w:p>
    <w:p w14:paraId="56055428" w14:textId="77777777" w:rsidR="00801230" w:rsidRPr="00801230" w:rsidRDefault="00801230" w:rsidP="002D7DF7">
      <w:pPr>
        <w:jc w:val="both"/>
        <w:rPr>
          <w:lang w:val="en"/>
        </w:rPr>
      </w:pPr>
      <w:proofErr w:type="gramStart"/>
      <w:r w:rsidRPr="00E4407C">
        <w:rPr>
          <w:bCs/>
          <w:lang w:val="en-GB"/>
        </w:rPr>
        <w:lastRenderedPageBreak/>
        <w:t>Lalueza-Fox</w:t>
      </w:r>
      <w:r w:rsidRPr="00E4407C">
        <w:rPr>
          <w:lang w:val="en-GB"/>
        </w:rPr>
        <w:t xml:space="preserve"> C (2013).</w:t>
      </w:r>
      <w:proofErr w:type="gramEnd"/>
      <w:r w:rsidRPr="00E4407C">
        <w:rPr>
          <w:lang w:val="en-GB"/>
        </w:rPr>
        <w:t xml:space="preserve"> </w:t>
      </w:r>
      <w:r w:rsidRPr="00801230">
        <w:rPr>
          <w:lang w:val="en"/>
        </w:rPr>
        <w:t>Agreements and Misunderstandings among Three Scientific Fields</w:t>
      </w:r>
      <w:r w:rsidRPr="00801230">
        <w:rPr>
          <w:i/>
          <w:lang w:val="en"/>
        </w:rPr>
        <w:t>:</w:t>
      </w:r>
      <w:r w:rsidRPr="00801230">
        <w:rPr>
          <w:lang w:val="en"/>
        </w:rPr>
        <w:t>Paleogenomics, Archaeology, and Human Paleontology</w:t>
      </w:r>
      <w:r>
        <w:rPr>
          <w:lang w:val="en"/>
        </w:rPr>
        <w:t xml:space="preserve">. </w:t>
      </w:r>
      <w:r w:rsidRPr="00F52DE9">
        <w:rPr>
          <w:b/>
          <w:lang w:val="en"/>
        </w:rPr>
        <w:t>Curr. Anthrop</w:t>
      </w:r>
      <w:r>
        <w:rPr>
          <w:lang w:val="en"/>
        </w:rPr>
        <w:t>. 54 (S8): S214-S220.</w:t>
      </w:r>
    </w:p>
    <w:p w14:paraId="257A5627" w14:textId="77777777" w:rsidR="00801230" w:rsidRDefault="00801230" w:rsidP="002D7DF7">
      <w:pPr>
        <w:jc w:val="both"/>
        <w:rPr>
          <w:rFonts w:eastAsia="+mn-ea" w:cs="Arial"/>
          <w:vertAlign w:val="superscript"/>
          <w:lang w:val="en-US"/>
        </w:rPr>
      </w:pPr>
    </w:p>
    <w:p w14:paraId="6147E4EA" w14:textId="77777777" w:rsidR="00191110" w:rsidRPr="00191110" w:rsidRDefault="00191110" w:rsidP="002D7DF7">
      <w:pPr>
        <w:jc w:val="both"/>
      </w:pPr>
      <w:r w:rsidRPr="00294EAF">
        <w:rPr>
          <w:lang w:val="en"/>
        </w:rPr>
        <w:t xml:space="preserve">Prado-Martinez J, Hernando-Herraez I, Lorente-Galdos B, Dabad M, Ramirez O, Baeza-Delgado C, Morcillo-Suarez C, Alkan C, Hormozdiari F, Raineri E, Estellé J, Fernandez-Callejo M, Valles M, Ritscher L, Schöneberg T, de la Calle-Mustienes E, Casillas S, Rubio-Acero R, Melé M, Engelken J, Caceres M, Gomez-Skarmeta JL, Gut M, Bertranpetit J, Gut IG, Abello T, Eichler EE, Mingarro I, </w:t>
      </w:r>
      <w:r w:rsidRPr="00294EAF">
        <w:rPr>
          <w:bCs/>
          <w:lang w:val="en"/>
        </w:rPr>
        <w:t>Lalueza-Fox</w:t>
      </w:r>
      <w:r w:rsidRPr="00294EAF">
        <w:rPr>
          <w:lang w:val="en"/>
        </w:rPr>
        <w:t xml:space="preserve"> C, Navarro A, Marques-Bonet T. (2013). </w:t>
      </w:r>
      <w:hyperlink r:id="rId27" w:history="1">
        <w:r w:rsidRPr="00E4407C">
          <w:rPr>
            <w:lang w:val="en-GB"/>
          </w:rPr>
          <w:t>The genome sequencing of an albino Western lowland gorilla reveals inbreeding in the wild.</w:t>
        </w:r>
      </w:hyperlink>
      <w:r w:rsidRPr="00E4407C">
        <w:rPr>
          <w:lang w:val="en-GB"/>
        </w:rPr>
        <w:t xml:space="preserve"> </w:t>
      </w:r>
      <w:r w:rsidRPr="00191110">
        <w:rPr>
          <w:rStyle w:val="jrnl"/>
          <w:b/>
        </w:rPr>
        <w:t>BMC Genomics</w:t>
      </w:r>
      <w:r w:rsidRPr="00191110">
        <w:t>.14:363.</w:t>
      </w:r>
    </w:p>
    <w:p w14:paraId="1E25E18B" w14:textId="77777777" w:rsidR="00191110" w:rsidRPr="00E4407C" w:rsidRDefault="00191110" w:rsidP="002D7DF7">
      <w:pPr>
        <w:jc w:val="both"/>
        <w:rPr>
          <w:b/>
          <w:bCs/>
        </w:rPr>
      </w:pPr>
    </w:p>
    <w:p w14:paraId="2E4A40A1" w14:textId="77777777" w:rsidR="00853DF6" w:rsidRPr="00853DF6" w:rsidRDefault="00853DF6" w:rsidP="002D7DF7">
      <w:pPr>
        <w:jc w:val="both"/>
      </w:pPr>
      <w:r w:rsidRPr="00853DF6">
        <w:t xml:space="preserve">Ramírez O, Gómez-Díaz E, Olalde I, Illera JC, Rando JC, González-Solís J, </w:t>
      </w:r>
      <w:r w:rsidRPr="00853DF6">
        <w:rPr>
          <w:bCs/>
        </w:rPr>
        <w:t>Lalueza-Fox</w:t>
      </w:r>
      <w:r w:rsidRPr="00853DF6">
        <w:t xml:space="preserve"> C. (2013). </w:t>
      </w:r>
      <w:hyperlink r:id="rId28" w:history="1">
        <w:r w:rsidRPr="00E4407C">
          <w:rPr>
            <w:lang w:val="en-GB"/>
          </w:rPr>
          <w:t>Population connectivity buffers genetic diversity loss in a seabird.</w:t>
        </w:r>
      </w:hyperlink>
      <w:r w:rsidRPr="00E4407C">
        <w:rPr>
          <w:lang w:val="en-GB"/>
        </w:rPr>
        <w:t xml:space="preserve"> </w:t>
      </w:r>
      <w:r w:rsidRPr="00E4407C">
        <w:rPr>
          <w:rStyle w:val="jrnl"/>
          <w:b/>
          <w:lang w:val="en-GB"/>
        </w:rPr>
        <w:t>Front</w:t>
      </w:r>
      <w:r w:rsidR="003F4211" w:rsidRPr="00E4407C">
        <w:rPr>
          <w:rStyle w:val="jrnl"/>
          <w:b/>
          <w:lang w:val="en-GB"/>
        </w:rPr>
        <w:t>.</w:t>
      </w:r>
      <w:r w:rsidRPr="00E4407C">
        <w:rPr>
          <w:rStyle w:val="jrnl"/>
          <w:b/>
          <w:lang w:val="en-GB"/>
        </w:rPr>
        <w:t xml:space="preserve"> </w:t>
      </w:r>
      <w:r w:rsidRPr="00853DF6">
        <w:rPr>
          <w:rStyle w:val="jrnl"/>
          <w:b/>
        </w:rPr>
        <w:t>Zool</w:t>
      </w:r>
      <w:r w:rsidRPr="00853DF6">
        <w:rPr>
          <w:b/>
        </w:rPr>
        <w:t>.</w:t>
      </w:r>
      <w:r w:rsidRPr="00853DF6">
        <w:t xml:space="preserve"> 10(1):28</w:t>
      </w:r>
      <w:r w:rsidR="00191110">
        <w:t>.</w:t>
      </w:r>
    </w:p>
    <w:p w14:paraId="719E1DA1" w14:textId="77777777" w:rsidR="00853DF6" w:rsidRPr="00E4407C" w:rsidRDefault="00853DF6" w:rsidP="002D7DF7">
      <w:pPr>
        <w:jc w:val="both"/>
        <w:rPr>
          <w:b/>
          <w:bCs/>
        </w:rPr>
      </w:pPr>
    </w:p>
    <w:p w14:paraId="59E38BB8" w14:textId="77777777" w:rsidR="00853DF6" w:rsidRPr="00E4407C" w:rsidRDefault="00853DF6" w:rsidP="002D7DF7">
      <w:pPr>
        <w:jc w:val="both"/>
        <w:rPr>
          <w:lang w:val="en-GB"/>
        </w:rPr>
      </w:pPr>
      <w:r w:rsidRPr="00853DF6">
        <w:t xml:space="preserve">Dean MC, Rosas A, Estalrrich A, García-Tabernero A, Huguet R, </w:t>
      </w:r>
      <w:r w:rsidRPr="00853DF6">
        <w:rPr>
          <w:bCs/>
        </w:rPr>
        <w:t>Lalueza-Fox</w:t>
      </w:r>
      <w:r w:rsidRPr="00853DF6">
        <w:t xml:space="preserve"> C, Bastir M, de la Rasilla M. (2013). </w:t>
      </w:r>
      <w:hyperlink r:id="rId29" w:history="1">
        <w:proofErr w:type="gramStart"/>
        <w:r w:rsidRPr="00E4407C">
          <w:rPr>
            <w:lang w:val="en-GB"/>
          </w:rPr>
          <w:t>Longstanding dental pathology in Neandertals from El Sidrón (Asturias, Spain) with a probable familial basis.</w:t>
        </w:r>
        <w:proofErr w:type="gramEnd"/>
      </w:hyperlink>
      <w:r w:rsidRPr="00E4407C">
        <w:rPr>
          <w:lang w:val="en-GB"/>
        </w:rPr>
        <w:t xml:space="preserve"> </w:t>
      </w:r>
      <w:r w:rsidRPr="00E4407C">
        <w:rPr>
          <w:rStyle w:val="jrnl"/>
          <w:b/>
          <w:lang w:val="en-GB"/>
        </w:rPr>
        <w:t>J. Hum. Evol</w:t>
      </w:r>
      <w:r w:rsidRPr="00E4407C">
        <w:rPr>
          <w:b/>
          <w:lang w:val="en-GB"/>
        </w:rPr>
        <w:t>.</w:t>
      </w:r>
      <w:r w:rsidRPr="00E4407C">
        <w:rPr>
          <w:lang w:val="en-GB"/>
        </w:rPr>
        <w:t xml:space="preserve"> 64(6)</w:t>
      </w:r>
      <w:proofErr w:type="gramStart"/>
      <w:r w:rsidRPr="00E4407C">
        <w:rPr>
          <w:lang w:val="en-GB"/>
        </w:rPr>
        <w:t>:678</w:t>
      </w:r>
      <w:proofErr w:type="gramEnd"/>
      <w:r w:rsidRPr="00E4407C">
        <w:rPr>
          <w:lang w:val="en-GB"/>
        </w:rPr>
        <w:t>-686.</w:t>
      </w:r>
    </w:p>
    <w:p w14:paraId="0973F0C8" w14:textId="77777777" w:rsidR="00853DF6" w:rsidRDefault="00853DF6" w:rsidP="002D7DF7">
      <w:pPr>
        <w:jc w:val="both"/>
        <w:rPr>
          <w:b/>
          <w:bCs/>
          <w:lang w:val="en-GB"/>
        </w:rPr>
      </w:pPr>
    </w:p>
    <w:p w14:paraId="3FE8E174" w14:textId="77777777" w:rsidR="00853DF6" w:rsidRPr="00E4407C" w:rsidRDefault="00853DF6" w:rsidP="002D7DF7">
      <w:pPr>
        <w:shd w:val="clear" w:color="auto" w:fill="FFFFFF"/>
        <w:jc w:val="both"/>
        <w:rPr>
          <w:lang w:val="en-GB"/>
        </w:rPr>
      </w:pPr>
      <w:proofErr w:type="gramStart"/>
      <w:r w:rsidRPr="00E4407C">
        <w:rPr>
          <w:lang w:val="en-GB"/>
        </w:rPr>
        <w:t xml:space="preserve">Charlier P, </w:t>
      </w:r>
      <w:r w:rsidRPr="00E4407C">
        <w:rPr>
          <w:bCs/>
          <w:lang w:val="en-GB"/>
        </w:rPr>
        <w:t>Lalueza-Fox</w:t>
      </w:r>
      <w:r w:rsidRPr="00E4407C">
        <w:rPr>
          <w:lang w:val="en-GB"/>
        </w:rPr>
        <w:t xml:space="preserve"> C, Hervé C. (2013).</w:t>
      </w:r>
      <w:proofErr w:type="gramEnd"/>
      <w:r w:rsidRPr="00E4407C">
        <w:rPr>
          <w:lang w:val="en-GB"/>
        </w:rPr>
        <w:t xml:space="preserve"> </w:t>
      </w:r>
      <w:hyperlink r:id="rId30" w:history="1">
        <w:r w:rsidRPr="00E4407C">
          <w:rPr>
            <w:lang w:val="en-GB"/>
          </w:rPr>
          <w:t>Medical recollections. The head of Henri IV: identification and ethical issues.</w:t>
        </w:r>
      </w:hyperlink>
      <w:r w:rsidRPr="00E4407C">
        <w:rPr>
          <w:lang w:val="en-GB"/>
        </w:rPr>
        <w:t xml:space="preserve"> </w:t>
      </w:r>
      <w:r w:rsidRPr="00E4407C">
        <w:rPr>
          <w:b/>
          <w:lang w:val="en-GB"/>
        </w:rPr>
        <w:t>Rev. Prat.</w:t>
      </w:r>
      <w:r w:rsidRPr="00E4407C">
        <w:rPr>
          <w:lang w:val="en-GB"/>
        </w:rPr>
        <w:t xml:space="preserve"> 63(2): 289-293. </w:t>
      </w:r>
    </w:p>
    <w:p w14:paraId="641DECD7" w14:textId="77777777" w:rsidR="00853DF6" w:rsidRDefault="00853DF6" w:rsidP="002D7DF7">
      <w:pPr>
        <w:jc w:val="both"/>
        <w:rPr>
          <w:b/>
          <w:bCs/>
          <w:lang w:val="en-GB"/>
        </w:rPr>
      </w:pPr>
    </w:p>
    <w:p w14:paraId="6B13DBCE" w14:textId="77777777" w:rsidR="00AE7CCB" w:rsidRPr="00E4407C" w:rsidRDefault="00AE7CCB" w:rsidP="002D7DF7">
      <w:pPr>
        <w:ind w:right="-496"/>
        <w:jc w:val="both"/>
        <w:rPr>
          <w:lang w:val="en-US"/>
        </w:rPr>
      </w:pPr>
      <w:r w:rsidRPr="00AD37FB">
        <w:rPr>
          <w:lang w:val="en-US"/>
        </w:rPr>
        <w:t>Charlier</w:t>
      </w:r>
      <w:r>
        <w:rPr>
          <w:lang w:val="en-US"/>
        </w:rPr>
        <w:t>, P.,</w:t>
      </w:r>
      <w:r w:rsidRPr="00AD37FB">
        <w:rPr>
          <w:lang w:val="en-US"/>
        </w:rPr>
        <w:t xml:space="preserve"> </w:t>
      </w:r>
      <w:r>
        <w:rPr>
          <w:lang w:val="en-US"/>
        </w:rPr>
        <w:t>Olalde, I., Solé, N., Ramírez, O., Babelon, J</w:t>
      </w:r>
      <w:proofErr w:type="gramStart"/>
      <w:r>
        <w:rPr>
          <w:lang w:val="en-US"/>
        </w:rPr>
        <w:t>.-</w:t>
      </w:r>
      <w:proofErr w:type="gramEnd"/>
      <w:r>
        <w:rPr>
          <w:lang w:val="en-US"/>
        </w:rPr>
        <w:t xml:space="preserve">P., </w:t>
      </w:r>
      <w:r w:rsidRPr="00C6279C">
        <w:rPr>
          <w:lang w:val="en-US"/>
        </w:rPr>
        <w:t>Galland</w:t>
      </w:r>
      <w:r>
        <w:rPr>
          <w:lang w:val="en-US"/>
        </w:rPr>
        <w:t>, B.,</w:t>
      </w:r>
      <w:r w:rsidRPr="00C6279C">
        <w:rPr>
          <w:lang w:val="en-US"/>
        </w:rPr>
        <w:t xml:space="preserve"> </w:t>
      </w:r>
      <w:r>
        <w:rPr>
          <w:lang w:val="en-US"/>
        </w:rPr>
        <w:t>Calafell, F., Lalueza-Fox, C. (2013)</w:t>
      </w:r>
      <w:r w:rsidR="00853DF6">
        <w:rPr>
          <w:lang w:val="en-US"/>
        </w:rPr>
        <w:t>.</w:t>
      </w:r>
      <w:r w:rsidRPr="003243DC">
        <w:rPr>
          <w:lang w:val="en-US"/>
        </w:rPr>
        <w:t xml:space="preserve"> </w:t>
      </w:r>
      <w:proofErr w:type="gramStart"/>
      <w:r w:rsidRPr="003243DC">
        <w:rPr>
          <w:lang w:val="en-US"/>
        </w:rPr>
        <w:t>Genetic comparison of the head of Henri IV and the presumptive blood from Louis XVI (both Kings of France)</w:t>
      </w:r>
      <w:r>
        <w:rPr>
          <w:lang w:val="en-US"/>
        </w:rPr>
        <w:t>.</w:t>
      </w:r>
      <w:proofErr w:type="gramEnd"/>
      <w:r>
        <w:rPr>
          <w:lang w:val="en-US"/>
        </w:rPr>
        <w:t xml:space="preserve"> </w:t>
      </w:r>
      <w:r w:rsidRPr="00E4407C">
        <w:rPr>
          <w:rStyle w:val="jrnl"/>
          <w:b/>
          <w:lang w:val="en-US"/>
        </w:rPr>
        <w:t>Forensic Science International</w:t>
      </w:r>
      <w:r w:rsidRPr="00E4407C">
        <w:rPr>
          <w:rStyle w:val="jrnl"/>
          <w:lang w:val="en-US"/>
        </w:rPr>
        <w:t xml:space="preserve"> </w:t>
      </w:r>
      <w:r w:rsidRPr="00E4407C">
        <w:rPr>
          <w:lang w:val="en-US"/>
        </w:rPr>
        <w:t>226(1-3)</w:t>
      </w:r>
      <w:proofErr w:type="gramStart"/>
      <w:r w:rsidRPr="00E4407C">
        <w:rPr>
          <w:lang w:val="en-US"/>
        </w:rPr>
        <w:t>:38</w:t>
      </w:r>
      <w:proofErr w:type="gramEnd"/>
      <w:r w:rsidRPr="00E4407C">
        <w:rPr>
          <w:lang w:val="en-US"/>
        </w:rPr>
        <w:t>-40.</w:t>
      </w:r>
    </w:p>
    <w:p w14:paraId="73E456A8" w14:textId="77777777" w:rsidR="00AE7CCB" w:rsidRPr="003243DC" w:rsidRDefault="00AE7CCB" w:rsidP="002D7DF7">
      <w:pPr>
        <w:ind w:right="-496"/>
        <w:jc w:val="both"/>
        <w:rPr>
          <w:lang w:val="en-US"/>
        </w:rPr>
      </w:pPr>
    </w:p>
    <w:p w14:paraId="19DD6FBB" w14:textId="77777777" w:rsidR="008333A3" w:rsidRPr="00E4407C" w:rsidRDefault="00AA7950" w:rsidP="002D7DF7">
      <w:pPr>
        <w:autoSpaceDE w:val="0"/>
        <w:autoSpaceDN w:val="0"/>
        <w:adjustRightInd w:val="0"/>
        <w:jc w:val="both"/>
        <w:rPr>
          <w:b/>
        </w:rPr>
      </w:pPr>
      <w:r w:rsidRPr="00E4407C">
        <w:rPr>
          <w:lang w:val="en-US"/>
        </w:rPr>
        <w:t>Maricic, T., Günther</w:t>
      </w:r>
      <w:proofErr w:type="gramStart"/>
      <w:r w:rsidRPr="00E4407C">
        <w:rPr>
          <w:sz w:val="16"/>
          <w:szCs w:val="16"/>
          <w:lang w:val="en-US"/>
        </w:rPr>
        <w:t>,</w:t>
      </w:r>
      <w:r w:rsidRPr="00E4407C">
        <w:rPr>
          <w:lang w:val="en-US"/>
        </w:rPr>
        <w:t>V</w:t>
      </w:r>
      <w:proofErr w:type="gramEnd"/>
      <w:r w:rsidRPr="00E4407C">
        <w:rPr>
          <w:lang w:val="en-US"/>
        </w:rPr>
        <w:t xml:space="preserve">., Georgiev, O., Gehre, S., Ćurlin, M., Schreiweis, C., Naumann, R., Burbano, H.A., Meyer, M., Lalueza-Fox, C.,de la Rasilla, M., Rosas, A., Gajović, S., Kelso, J. Enard, W., Schaffner, W., Pääbo, S. (2012). </w:t>
      </w:r>
      <w:r w:rsidRPr="00E4407C">
        <w:rPr>
          <w:lang w:val="en-GB"/>
        </w:rPr>
        <w:t>A recent evolutionary change affects a regulatory element in the human FOXP2 gene.</w:t>
      </w:r>
      <w:r w:rsidR="008333A3" w:rsidRPr="008333A3">
        <w:rPr>
          <w:b/>
          <w:lang w:val="en-GB"/>
        </w:rPr>
        <w:t xml:space="preserve"> </w:t>
      </w:r>
      <w:r w:rsidR="008333A3" w:rsidRPr="00E4407C">
        <w:rPr>
          <w:b/>
        </w:rPr>
        <w:t xml:space="preserve">Molecular Biology and Evolution </w:t>
      </w:r>
      <w:r w:rsidR="008333A3" w:rsidRPr="00477F7F">
        <w:t>30(4):844-852</w:t>
      </w:r>
      <w:r w:rsidR="008333A3" w:rsidRPr="00E4407C">
        <w:rPr>
          <w:b/>
        </w:rPr>
        <w:t>.</w:t>
      </w:r>
    </w:p>
    <w:p w14:paraId="5F1426C8" w14:textId="77777777" w:rsidR="00F873E1" w:rsidRDefault="00F873E1" w:rsidP="002D7DF7">
      <w:pPr>
        <w:autoSpaceDE w:val="0"/>
        <w:autoSpaceDN w:val="0"/>
        <w:adjustRightInd w:val="0"/>
        <w:jc w:val="both"/>
      </w:pPr>
    </w:p>
    <w:p w14:paraId="2320BC4C" w14:textId="77777777" w:rsidR="00AA7950" w:rsidRPr="00E4407C" w:rsidRDefault="00F873E1" w:rsidP="002D7DF7">
      <w:pPr>
        <w:jc w:val="both"/>
        <w:rPr>
          <w:bCs/>
        </w:rPr>
      </w:pPr>
      <w:r w:rsidRPr="00F873E1">
        <w:t>Wood, R.E., Higham, T.F.G, de To</w:t>
      </w:r>
      <w:r>
        <w:t xml:space="preserve">rres, T., Tisnérat-Laborde, N., </w:t>
      </w:r>
      <w:r w:rsidRPr="00F873E1">
        <w:t>Valladas, H., Ortiz, J.E., Lalu</w:t>
      </w:r>
      <w:r>
        <w:t>eza-Fox, C., Sánchez-Moral, S.,</w:t>
      </w:r>
      <w:r w:rsidRPr="00F873E1">
        <w:t>Cañaveras, J.C., Rosas, A., Santa</w:t>
      </w:r>
      <w:r>
        <w:t xml:space="preserve">maría, D. de la Rasilla, M. </w:t>
      </w:r>
      <w:r w:rsidRPr="00F873E1">
        <w:t xml:space="preserve">(2013). </w:t>
      </w:r>
      <w:proofErr w:type="gramStart"/>
      <w:r w:rsidRPr="00E4407C">
        <w:rPr>
          <w:lang w:val="en-GB"/>
        </w:rPr>
        <w:t>A new date for the Neanderthals of El Sidrón Cave (Asturias,</w:t>
      </w:r>
      <w:r w:rsidRPr="00E4407C">
        <w:rPr>
          <w:lang w:val="en-GB"/>
        </w:rPr>
        <w:br/>
        <w:t>Northern Spain).</w:t>
      </w:r>
      <w:proofErr w:type="gramEnd"/>
      <w:r w:rsidRPr="00E4407C">
        <w:rPr>
          <w:lang w:val="en-GB"/>
        </w:rPr>
        <w:t xml:space="preserve"> </w:t>
      </w:r>
      <w:r w:rsidRPr="00606017">
        <w:rPr>
          <w:b/>
        </w:rPr>
        <w:t>Archaeometry</w:t>
      </w:r>
      <w:r w:rsidRPr="00F873E1">
        <w:t xml:space="preserve"> 55 (1):148-158.</w:t>
      </w:r>
    </w:p>
    <w:p w14:paraId="39E469D4" w14:textId="77777777" w:rsidR="00D3723C" w:rsidRPr="00E4407C" w:rsidRDefault="00D3723C" w:rsidP="002D7DF7">
      <w:pPr>
        <w:jc w:val="both"/>
        <w:rPr>
          <w:b/>
          <w:bCs/>
        </w:rPr>
      </w:pPr>
    </w:p>
    <w:p w14:paraId="0ABCC907" w14:textId="77777777" w:rsidR="00D3723C" w:rsidRPr="00E4407C" w:rsidRDefault="00933148" w:rsidP="002D7DF7">
      <w:pPr>
        <w:jc w:val="both"/>
        <w:rPr>
          <w:b/>
          <w:bCs/>
        </w:rPr>
      </w:pPr>
      <w:r w:rsidRPr="00E4407C">
        <w:rPr>
          <w:b/>
          <w:bCs/>
        </w:rPr>
        <w:t>2012</w:t>
      </w:r>
    </w:p>
    <w:p w14:paraId="0778D150" w14:textId="77777777" w:rsidR="00AD54DE" w:rsidRPr="00E4407C" w:rsidRDefault="00AD54DE" w:rsidP="002D7DF7">
      <w:pPr>
        <w:jc w:val="both"/>
        <w:rPr>
          <w:b/>
          <w:bCs/>
        </w:rPr>
      </w:pPr>
    </w:p>
    <w:p w14:paraId="41028D47" w14:textId="77777777" w:rsidR="00C223F2" w:rsidRPr="00E4407C" w:rsidRDefault="00C223F2" w:rsidP="002D7DF7">
      <w:pPr>
        <w:pStyle w:val="desc"/>
        <w:jc w:val="both"/>
        <w:rPr>
          <w:lang w:val="en-GB"/>
        </w:rPr>
      </w:pPr>
      <w:r>
        <w:t xml:space="preserve">González-Ruiz M, Santos C, Jordana X, Simón M, </w:t>
      </w:r>
      <w:r w:rsidRPr="00C223F2">
        <w:rPr>
          <w:bCs/>
        </w:rPr>
        <w:t>Lalueza-Fox</w:t>
      </w:r>
      <w:r w:rsidRPr="00C223F2">
        <w:t xml:space="preserve"> C</w:t>
      </w:r>
      <w:r>
        <w:t xml:space="preserve">, Gigli E, Aluja MP, Malgosa A.(2012). </w:t>
      </w:r>
      <w:hyperlink r:id="rId31" w:history="1">
        <w:r w:rsidRPr="00E4407C">
          <w:rPr>
            <w:rStyle w:val="Hipervnculo"/>
            <w:color w:val="auto"/>
            <w:u w:val="none"/>
            <w:lang w:val="en-GB"/>
          </w:rPr>
          <w:t>Tracing the origin of the East-we</w:t>
        </w:r>
        <w:r w:rsidR="000626C0" w:rsidRPr="00E4407C">
          <w:rPr>
            <w:rStyle w:val="Hipervnculo"/>
            <w:color w:val="auto"/>
            <w:u w:val="none"/>
            <w:lang w:val="en-GB"/>
          </w:rPr>
          <w:t>st population admixture in the Altai region (C</w:t>
        </w:r>
        <w:r w:rsidRPr="00E4407C">
          <w:rPr>
            <w:rStyle w:val="Hipervnculo"/>
            <w:color w:val="auto"/>
            <w:u w:val="none"/>
            <w:lang w:val="en-GB"/>
          </w:rPr>
          <w:t>entral Asia).</w:t>
        </w:r>
      </w:hyperlink>
      <w:r w:rsidRPr="00E4407C">
        <w:rPr>
          <w:lang w:val="en-GB"/>
        </w:rPr>
        <w:t xml:space="preserve"> </w:t>
      </w:r>
      <w:r w:rsidRPr="00E4407C">
        <w:rPr>
          <w:rStyle w:val="jrnl"/>
          <w:b/>
          <w:lang w:val="en-GB"/>
        </w:rPr>
        <w:t>PLoS One</w:t>
      </w:r>
      <w:r w:rsidRPr="00E4407C">
        <w:rPr>
          <w:lang w:val="en-GB"/>
        </w:rPr>
        <w:t xml:space="preserve"> 7(11)</w:t>
      </w:r>
      <w:proofErr w:type="gramStart"/>
      <w:r w:rsidRPr="00E4407C">
        <w:rPr>
          <w:lang w:val="en-GB"/>
        </w:rPr>
        <w:t>:e48904</w:t>
      </w:r>
      <w:proofErr w:type="gramEnd"/>
      <w:r w:rsidRPr="00E4407C">
        <w:rPr>
          <w:lang w:val="en-GB"/>
        </w:rPr>
        <w:t>.</w:t>
      </w:r>
    </w:p>
    <w:p w14:paraId="19F2C4DF" w14:textId="77777777" w:rsidR="00C223F2" w:rsidRDefault="00C223F2" w:rsidP="002D7DF7">
      <w:pPr>
        <w:jc w:val="both"/>
        <w:rPr>
          <w:b/>
          <w:bCs/>
          <w:lang w:val="en-GB"/>
        </w:rPr>
      </w:pPr>
    </w:p>
    <w:p w14:paraId="11775DF4" w14:textId="77777777" w:rsidR="00976FB1" w:rsidRDefault="00976FB1" w:rsidP="002D7DF7">
      <w:pPr>
        <w:pStyle w:val="desc"/>
        <w:jc w:val="both"/>
      </w:pPr>
      <w:r w:rsidRPr="00E4407C">
        <w:rPr>
          <w:lang w:val="en-GB"/>
        </w:rPr>
        <w:lastRenderedPageBreak/>
        <w:t xml:space="preserve">Mannino MA, Catalano G, Talamo S, Mannino G, Di Salvo R, Schimmenti V, </w:t>
      </w:r>
      <w:r w:rsidRPr="00E4407C">
        <w:rPr>
          <w:bCs/>
          <w:lang w:val="en-GB"/>
        </w:rPr>
        <w:t>Lalueza-Fox</w:t>
      </w:r>
      <w:r w:rsidRPr="00E4407C">
        <w:rPr>
          <w:lang w:val="en-GB"/>
        </w:rPr>
        <w:t xml:space="preserve"> C, Messina A, Petruso D, Caramelli D, Richards MP, Sineo L. (2012). </w:t>
      </w:r>
      <w:hyperlink r:id="rId32" w:history="1">
        <w:proofErr w:type="gramStart"/>
        <w:r w:rsidRPr="00E4407C">
          <w:rPr>
            <w:rStyle w:val="Hipervnculo"/>
            <w:color w:val="auto"/>
            <w:u w:val="none"/>
            <w:lang w:val="en-GB"/>
          </w:rPr>
          <w:t>Origin and diet of the prehistoric hunter-gatherers on the mediterranean island of Favignana (Ègadi Islands, Sicily).</w:t>
        </w:r>
        <w:proofErr w:type="gramEnd"/>
      </w:hyperlink>
      <w:r w:rsidRPr="00E4407C">
        <w:rPr>
          <w:lang w:val="en-GB"/>
        </w:rPr>
        <w:t xml:space="preserve"> </w:t>
      </w:r>
      <w:r w:rsidRPr="00976FB1">
        <w:rPr>
          <w:rStyle w:val="jrnl"/>
          <w:b/>
        </w:rPr>
        <w:t>PLoS One</w:t>
      </w:r>
      <w:r w:rsidR="009671B2">
        <w:t xml:space="preserve"> </w:t>
      </w:r>
      <w:r>
        <w:t>7(11):e49802.</w:t>
      </w:r>
    </w:p>
    <w:p w14:paraId="2B5C234C" w14:textId="77777777" w:rsidR="003243DC" w:rsidRPr="00E4407C" w:rsidRDefault="003243DC" w:rsidP="002D7DF7">
      <w:pPr>
        <w:jc w:val="both"/>
        <w:rPr>
          <w:b/>
          <w:bCs/>
        </w:rPr>
      </w:pPr>
    </w:p>
    <w:p w14:paraId="08C2E34B" w14:textId="77777777" w:rsidR="00062AD9" w:rsidRPr="002442CD" w:rsidRDefault="00062AD9" w:rsidP="002D7DF7">
      <w:pPr>
        <w:spacing w:after="240"/>
        <w:jc w:val="both"/>
        <w:rPr>
          <w:rStyle w:val="authors"/>
          <w:lang w:val="en-US"/>
        </w:rPr>
      </w:pPr>
      <w:r w:rsidRPr="00E4407C">
        <w:rPr>
          <w:rStyle w:val="authors"/>
        </w:rPr>
        <w:t xml:space="preserve">Sánchez-Quinto, F., Rodriguez-Botigué, L., Civit, S., Arenas, C., </w:t>
      </w:r>
      <w:r w:rsidRPr="00E4407C">
        <w:t xml:space="preserve">Ávila-Arcos, M.C., Bustamante, C.D., </w:t>
      </w:r>
      <w:r w:rsidRPr="00E4407C">
        <w:rPr>
          <w:rStyle w:val="authors"/>
        </w:rPr>
        <w:t xml:space="preserve">Comas, D., Lalueza-Fox, C. (2012). </w:t>
      </w:r>
      <w:r w:rsidRPr="00062AD9">
        <w:rPr>
          <w:rStyle w:val="authors"/>
          <w:lang w:val="en-US"/>
        </w:rPr>
        <w:t xml:space="preserve">North African populations carry the signature of admixture with Neandertals. </w:t>
      </w:r>
      <w:r>
        <w:rPr>
          <w:rStyle w:val="authors"/>
          <w:b/>
          <w:lang w:val="en-US"/>
        </w:rPr>
        <w:t>Plos One</w:t>
      </w:r>
      <w:r w:rsidR="001E32A2" w:rsidRPr="00E4407C">
        <w:rPr>
          <w:lang w:val="en-US"/>
        </w:rPr>
        <w:t xml:space="preserve"> 7(10)</w:t>
      </w:r>
      <w:proofErr w:type="gramStart"/>
      <w:r w:rsidR="001E32A2" w:rsidRPr="00E4407C">
        <w:rPr>
          <w:lang w:val="en-US"/>
        </w:rPr>
        <w:t>:e47765</w:t>
      </w:r>
      <w:proofErr w:type="gramEnd"/>
      <w:r w:rsidR="002442CD" w:rsidRPr="002442CD">
        <w:rPr>
          <w:rStyle w:val="authors"/>
          <w:lang w:val="en-US"/>
        </w:rPr>
        <w:t>.</w:t>
      </w:r>
    </w:p>
    <w:p w14:paraId="37966F11" w14:textId="77777777" w:rsidR="00E771E1" w:rsidRPr="00062AD9" w:rsidRDefault="00E771E1" w:rsidP="002D7DF7">
      <w:pPr>
        <w:tabs>
          <w:tab w:val="left" w:pos="709"/>
          <w:tab w:val="left" w:pos="1418"/>
          <w:tab w:val="left" w:pos="2127"/>
          <w:tab w:val="left" w:pos="2836"/>
          <w:tab w:val="left" w:pos="3545"/>
          <w:tab w:val="left" w:pos="4254"/>
          <w:tab w:val="left" w:pos="4963"/>
          <w:tab w:val="left" w:pos="5672"/>
          <w:tab w:val="left" w:pos="6381"/>
          <w:tab w:val="left" w:pos="7090"/>
          <w:tab w:val="left" w:pos="7799"/>
        </w:tabs>
        <w:jc w:val="both"/>
        <w:rPr>
          <w:vertAlign w:val="superscript"/>
          <w:lang w:val="en-US"/>
        </w:rPr>
      </w:pPr>
      <w:r w:rsidRPr="00062AD9">
        <w:rPr>
          <w:lang w:val="en-US"/>
        </w:rPr>
        <w:t>Sánchez-Quinto, F., Schroeder, H., Ramirez, O., Ávila-Arcos, M.C</w:t>
      </w:r>
      <w:proofErr w:type="gramStart"/>
      <w:r w:rsidRPr="00062AD9">
        <w:rPr>
          <w:lang w:val="en-US"/>
        </w:rPr>
        <w:t>.</w:t>
      </w:r>
      <w:r w:rsidRPr="00062AD9">
        <w:rPr>
          <w:vertAlign w:val="superscript"/>
          <w:lang w:val="en-US"/>
        </w:rPr>
        <w:t xml:space="preserve"> </w:t>
      </w:r>
      <w:r w:rsidRPr="00062AD9">
        <w:rPr>
          <w:lang w:val="en-US"/>
        </w:rPr>
        <w:t>,</w:t>
      </w:r>
      <w:proofErr w:type="gramEnd"/>
      <w:r w:rsidRPr="00062AD9">
        <w:rPr>
          <w:lang w:val="en-US"/>
        </w:rPr>
        <w:t xml:space="preserve"> Pybus, M., Olalde, I., Velazquez, A.M.V., Prada Marcos, M.E., Vidal Encinas, J.M., Bertranpetit, J., Orlando, L.,  Gilbert, M.T.P., Lalueza-Fox, C. (2012). </w:t>
      </w:r>
      <w:proofErr w:type="gramStart"/>
      <w:r w:rsidRPr="00062AD9">
        <w:rPr>
          <w:lang w:val="en-US"/>
        </w:rPr>
        <w:t>Genomic affinities of two 7,000-year-old Iberian hunter-gatherers.</w:t>
      </w:r>
      <w:proofErr w:type="gramEnd"/>
      <w:r w:rsidRPr="00062AD9">
        <w:rPr>
          <w:lang w:val="en-US"/>
        </w:rPr>
        <w:t xml:space="preserve"> </w:t>
      </w:r>
      <w:r w:rsidR="003243DC">
        <w:rPr>
          <w:b/>
          <w:lang w:val="en-US"/>
        </w:rPr>
        <w:t>Current</w:t>
      </w:r>
      <w:r w:rsidRPr="00062AD9">
        <w:rPr>
          <w:b/>
          <w:lang w:val="en-US"/>
        </w:rPr>
        <w:t xml:space="preserve"> Biol</w:t>
      </w:r>
      <w:r w:rsidR="003243DC">
        <w:rPr>
          <w:b/>
          <w:lang w:val="en-US"/>
        </w:rPr>
        <w:t>ogy</w:t>
      </w:r>
      <w:r w:rsidR="008B657F" w:rsidRPr="00062AD9">
        <w:rPr>
          <w:lang w:val="en-US"/>
        </w:rPr>
        <w:t xml:space="preserve"> 22: 1494-1499</w:t>
      </w:r>
      <w:r w:rsidRPr="00062AD9">
        <w:rPr>
          <w:lang w:val="en-US"/>
        </w:rPr>
        <w:t>.</w:t>
      </w:r>
    </w:p>
    <w:p w14:paraId="212FA935" w14:textId="77777777" w:rsidR="00E771E1" w:rsidRDefault="00E771E1" w:rsidP="002D7DF7">
      <w:pPr>
        <w:jc w:val="both"/>
        <w:rPr>
          <w:b/>
          <w:bCs/>
          <w:lang w:val="en-GB"/>
        </w:rPr>
      </w:pPr>
    </w:p>
    <w:p w14:paraId="3C7B1B6A" w14:textId="77777777" w:rsidR="004C6234" w:rsidRPr="00E4407C" w:rsidRDefault="004C6234" w:rsidP="002D7DF7">
      <w:pPr>
        <w:jc w:val="both"/>
        <w:rPr>
          <w:lang w:val="en-GB"/>
        </w:rPr>
      </w:pPr>
      <w:proofErr w:type="gramStart"/>
      <w:r w:rsidRPr="00E4407C">
        <w:rPr>
          <w:lang w:val="en-GB"/>
        </w:rPr>
        <w:t xml:space="preserve">Frayer D, Fiore I, </w:t>
      </w:r>
      <w:r w:rsidRPr="00E4407C">
        <w:rPr>
          <w:bCs/>
          <w:lang w:val="en-GB"/>
        </w:rPr>
        <w:t>Lalueza-Fox</w:t>
      </w:r>
      <w:r w:rsidRPr="00E4407C">
        <w:rPr>
          <w:lang w:val="en-GB"/>
        </w:rPr>
        <w:t xml:space="preserve"> C, Radovčić J, Bondioli L. (2012).</w:t>
      </w:r>
      <w:proofErr w:type="gramEnd"/>
      <w:r w:rsidRPr="00E4407C">
        <w:rPr>
          <w:lang w:val="en-GB"/>
        </w:rPr>
        <w:t xml:space="preserve"> </w:t>
      </w:r>
      <w:hyperlink r:id="rId33" w:history="1">
        <w:r w:rsidRPr="00E4407C">
          <w:rPr>
            <w:rStyle w:val="Hipervnculo"/>
            <w:color w:val="auto"/>
            <w:u w:val="none"/>
            <w:lang w:val="en-GB"/>
          </w:rPr>
          <w:t>Replay to Benítez-Burraco and Longa: When is enough, enough?</w:t>
        </w:r>
      </w:hyperlink>
      <w:r w:rsidRPr="00E4407C">
        <w:rPr>
          <w:lang w:val="en-GB"/>
        </w:rPr>
        <w:t xml:space="preserve"> </w:t>
      </w:r>
      <w:proofErr w:type="gramStart"/>
      <w:r w:rsidR="003243DC" w:rsidRPr="00E4407C">
        <w:rPr>
          <w:rStyle w:val="jrnl"/>
          <w:b/>
          <w:lang w:val="en-GB"/>
        </w:rPr>
        <w:t>Journal of Anthropological</w:t>
      </w:r>
      <w:r w:rsidRPr="00E4407C">
        <w:rPr>
          <w:rStyle w:val="jrnl"/>
          <w:b/>
          <w:lang w:val="en-GB"/>
        </w:rPr>
        <w:t xml:space="preserve"> Sci</w:t>
      </w:r>
      <w:r w:rsidR="003243DC" w:rsidRPr="00E4407C">
        <w:rPr>
          <w:b/>
          <w:lang w:val="en-GB"/>
        </w:rPr>
        <w:t>ence</w:t>
      </w:r>
      <w:r w:rsidRPr="00E4407C">
        <w:rPr>
          <w:lang w:val="en-GB"/>
        </w:rPr>
        <w:t xml:space="preserve"> 90: 1-6.</w:t>
      </w:r>
      <w:proofErr w:type="gramEnd"/>
    </w:p>
    <w:p w14:paraId="59D77E15" w14:textId="77777777" w:rsidR="004C6234" w:rsidRDefault="004C6234" w:rsidP="002D7DF7">
      <w:pPr>
        <w:jc w:val="both"/>
        <w:rPr>
          <w:b/>
          <w:bCs/>
          <w:lang w:val="en-GB"/>
        </w:rPr>
      </w:pPr>
    </w:p>
    <w:p w14:paraId="3B0CDDE5" w14:textId="77777777" w:rsidR="00834AC9" w:rsidRPr="00AD54DE" w:rsidRDefault="00AD54DE" w:rsidP="002D7DF7">
      <w:pPr>
        <w:autoSpaceDE w:val="0"/>
        <w:autoSpaceDN w:val="0"/>
        <w:adjustRightInd w:val="0"/>
        <w:jc w:val="both"/>
      </w:pPr>
      <w:r w:rsidRPr="00294EAF">
        <w:t>Burbano, H., Green, R.E., Maricic, T., Lalueza-Fox, C., de la Rasilla, M.,</w:t>
      </w:r>
      <w:r w:rsidR="006A2593" w:rsidRPr="00294EAF">
        <w:t xml:space="preserve"> </w:t>
      </w:r>
      <w:r w:rsidRPr="00294EAF">
        <w:t xml:space="preserve">Rosas, A., Kelso, J., Pollard, K.S., Lachmann, M., Paabo, S. (2012). </w:t>
      </w:r>
      <w:proofErr w:type="gramStart"/>
      <w:r w:rsidRPr="00E4407C">
        <w:rPr>
          <w:lang w:val="en-GB"/>
        </w:rPr>
        <w:t>Analysis of Human Accelerated DNA Regions Using Archaic Hominin Genomes.</w:t>
      </w:r>
      <w:proofErr w:type="gramEnd"/>
      <w:r w:rsidRPr="00E4407C">
        <w:rPr>
          <w:lang w:val="en-GB"/>
        </w:rPr>
        <w:t xml:space="preserve"> </w:t>
      </w:r>
      <w:r w:rsidRPr="004B6B09">
        <w:rPr>
          <w:b/>
        </w:rPr>
        <w:t>PLoS ONE</w:t>
      </w:r>
      <w:r w:rsidRPr="00AD54DE">
        <w:t xml:space="preserve"> 7(3): e32877.</w:t>
      </w:r>
    </w:p>
    <w:p w14:paraId="77A9741A" w14:textId="77777777" w:rsidR="00AD54DE" w:rsidRPr="00E4407C" w:rsidRDefault="00AD54DE" w:rsidP="002D7DF7">
      <w:pPr>
        <w:jc w:val="both"/>
        <w:rPr>
          <w:b/>
          <w:bCs/>
        </w:rPr>
      </w:pPr>
    </w:p>
    <w:p w14:paraId="3AD80873" w14:textId="77777777" w:rsidR="00705E4A" w:rsidRPr="006B4D51" w:rsidRDefault="00834AC9" w:rsidP="002D7DF7">
      <w:pPr>
        <w:jc w:val="both"/>
        <w:rPr>
          <w:lang w:val="en-US"/>
        </w:rPr>
      </w:pPr>
      <w:r w:rsidRPr="0001591E">
        <w:rPr>
          <w:rFonts w:eastAsia="Times"/>
        </w:rPr>
        <w:t>Lopez-Valenzuela, M., Ramírez</w:t>
      </w:r>
      <w:r>
        <w:rPr>
          <w:rFonts w:eastAsia="Times"/>
        </w:rPr>
        <w:t xml:space="preserve">, O., </w:t>
      </w:r>
      <w:r w:rsidRPr="0001591E">
        <w:rPr>
          <w:rFonts w:eastAsia="Times"/>
        </w:rPr>
        <w:t>Rosas</w:t>
      </w:r>
      <w:r>
        <w:rPr>
          <w:rFonts w:eastAsia="Times"/>
        </w:rPr>
        <w:t>, A.</w:t>
      </w:r>
      <w:r w:rsidRPr="0001591E">
        <w:rPr>
          <w:rFonts w:eastAsia="Times"/>
        </w:rPr>
        <w:t>, García-Vargas</w:t>
      </w:r>
      <w:r>
        <w:rPr>
          <w:rFonts w:eastAsia="Times"/>
        </w:rPr>
        <w:t xml:space="preserve">, S., </w:t>
      </w:r>
      <w:r w:rsidRPr="0001591E">
        <w:rPr>
          <w:rFonts w:eastAsia="Times"/>
        </w:rPr>
        <w:t>de la Rasilla</w:t>
      </w:r>
      <w:r>
        <w:rPr>
          <w:rFonts w:eastAsia="Times"/>
        </w:rPr>
        <w:t xml:space="preserve">, M., </w:t>
      </w:r>
      <w:r w:rsidRPr="0001591E">
        <w:rPr>
          <w:rFonts w:eastAsia="Times"/>
        </w:rPr>
        <w:t>Lalueza-Fox</w:t>
      </w:r>
      <w:r>
        <w:rPr>
          <w:rFonts w:eastAsia="Times"/>
        </w:rPr>
        <w:t xml:space="preserve">, C., </w:t>
      </w:r>
      <w:r w:rsidRPr="0001591E">
        <w:rPr>
          <w:rFonts w:eastAsia="Times"/>
        </w:rPr>
        <w:t>Espinosa-Parrilla</w:t>
      </w:r>
      <w:r>
        <w:rPr>
          <w:rFonts w:eastAsia="Times"/>
        </w:rPr>
        <w:t>, Y. (2012).</w:t>
      </w:r>
      <w:r w:rsidRPr="00E4407C">
        <w:t xml:space="preserve"> </w:t>
      </w:r>
      <w:r w:rsidRPr="0001591E">
        <w:rPr>
          <w:lang w:val="en-GB"/>
        </w:rPr>
        <w:t>An ancestral allele of miR-1304 present in Neanderthals regulates genes involved in enamel formation and could explain dental differences with modern humans</w:t>
      </w:r>
      <w:r w:rsidR="00B3368B">
        <w:rPr>
          <w:lang w:val="en-GB"/>
        </w:rPr>
        <w:t xml:space="preserve">. </w:t>
      </w:r>
      <w:r w:rsidR="003243DC">
        <w:rPr>
          <w:b/>
          <w:lang w:val="en-GB"/>
        </w:rPr>
        <w:t>Molecular Biology and</w:t>
      </w:r>
      <w:r w:rsidR="00B3368B" w:rsidRPr="00236E22">
        <w:rPr>
          <w:b/>
          <w:lang w:val="en-GB"/>
        </w:rPr>
        <w:t xml:space="preserve"> Evol</w:t>
      </w:r>
      <w:r w:rsidR="003243DC">
        <w:rPr>
          <w:b/>
          <w:lang w:val="en-GB"/>
        </w:rPr>
        <w:t>ution</w:t>
      </w:r>
      <w:r w:rsidR="00705E4A" w:rsidRPr="00E4407C">
        <w:rPr>
          <w:lang w:val="en-GB"/>
        </w:rPr>
        <w:t xml:space="preserve"> 29(7)</w:t>
      </w:r>
      <w:proofErr w:type="gramStart"/>
      <w:r w:rsidR="00705E4A" w:rsidRPr="00E4407C">
        <w:rPr>
          <w:lang w:val="en-GB"/>
        </w:rPr>
        <w:t>:1797</w:t>
      </w:r>
      <w:proofErr w:type="gramEnd"/>
      <w:r w:rsidR="00705E4A" w:rsidRPr="00E4407C">
        <w:rPr>
          <w:lang w:val="en-GB"/>
        </w:rPr>
        <w:t>-</w:t>
      </w:r>
      <w:r w:rsidR="007B16E3" w:rsidRPr="00E4407C">
        <w:rPr>
          <w:lang w:val="en-GB"/>
        </w:rPr>
        <w:t>1</w:t>
      </w:r>
      <w:r w:rsidR="00705E4A" w:rsidRPr="00E4407C">
        <w:rPr>
          <w:lang w:val="en-GB"/>
        </w:rPr>
        <w:t>806</w:t>
      </w:r>
      <w:r w:rsidR="00705E4A" w:rsidRPr="006B4D51">
        <w:rPr>
          <w:lang w:val="en-GB"/>
        </w:rPr>
        <w:t>.</w:t>
      </w:r>
    </w:p>
    <w:p w14:paraId="0CC8F920" w14:textId="77777777" w:rsidR="00933148" w:rsidRDefault="00933148" w:rsidP="002D7DF7">
      <w:pPr>
        <w:jc w:val="both"/>
        <w:rPr>
          <w:lang w:val="en-GB"/>
        </w:rPr>
      </w:pPr>
    </w:p>
    <w:p w14:paraId="1509EFD5" w14:textId="77777777" w:rsidR="00221EF4" w:rsidRPr="00E4407C" w:rsidRDefault="00933148" w:rsidP="002D7DF7">
      <w:pPr>
        <w:jc w:val="both"/>
      </w:pPr>
      <w:r w:rsidRPr="00294EAF">
        <w:t>Hardy</w:t>
      </w:r>
      <w:r w:rsidR="0078377C" w:rsidRPr="00294EAF">
        <w:t>,</w:t>
      </w:r>
      <w:r w:rsidRPr="00294EAF">
        <w:t xml:space="preserve"> K</w:t>
      </w:r>
      <w:r w:rsidR="0078377C" w:rsidRPr="00294EAF">
        <w:t>.</w:t>
      </w:r>
      <w:r w:rsidRPr="00294EAF">
        <w:t>, Buckley</w:t>
      </w:r>
      <w:r w:rsidR="0078377C" w:rsidRPr="00294EAF">
        <w:t>,</w:t>
      </w:r>
      <w:r w:rsidRPr="00294EAF">
        <w:t xml:space="preserve"> S</w:t>
      </w:r>
      <w:r w:rsidR="0078377C" w:rsidRPr="00294EAF">
        <w:t>.</w:t>
      </w:r>
      <w:r w:rsidRPr="00294EAF">
        <w:t>, Collins</w:t>
      </w:r>
      <w:r w:rsidR="0078377C" w:rsidRPr="00294EAF">
        <w:t>,</w:t>
      </w:r>
      <w:r w:rsidRPr="00294EAF">
        <w:t xml:space="preserve"> M</w:t>
      </w:r>
      <w:r w:rsidR="0078377C" w:rsidRPr="00294EAF">
        <w:t>.</w:t>
      </w:r>
      <w:r w:rsidRPr="00294EAF">
        <w:t>J</w:t>
      </w:r>
      <w:r w:rsidR="0078377C" w:rsidRPr="00294EAF">
        <w:t>.</w:t>
      </w:r>
      <w:r w:rsidRPr="00294EAF">
        <w:t>, Estalrrich</w:t>
      </w:r>
      <w:r w:rsidR="0078377C" w:rsidRPr="00294EAF">
        <w:t>,</w:t>
      </w:r>
      <w:r w:rsidRPr="00294EAF">
        <w:t xml:space="preserve"> A</w:t>
      </w:r>
      <w:r w:rsidR="0078377C" w:rsidRPr="00294EAF">
        <w:t>.</w:t>
      </w:r>
      <w:r w:rsidRPr="00294EAF">
        <w:t>, Brothwell</w:t>
      </w:r>
      <w:r w:rsidR="0078377C" w:rsidRPr="00294EAF">
        <w:t>,</w:t>
      </w:r>
      <w:r w:rsidRPr="00294EAF">
        <w:t xml:space="preserve"> D</w:t>
      </w:r>
      <w:r w:rsidR="0078377C" w:rsidRPr="00294EAF">
        <w:t>.</w:t>
      </w:r>
      <w:r w:rsidRPr="00294EAF">
        <w:t>, Copeland</w:t>
      </w:r>
      <w:r w:rsidR="0078377C" w:rsidRPr="00294EAF">
        <w:t>,</w:t>
      </w:r>
      <w:r w:rsidRPr="00294EAF">
        <w:t xml:space="preserve"> L</w:t>
      </w:r>
      <w:r w:rsidR="0078377C" w:rsidRPr="00294EAF">
        <w:t>.</w:t>
      </w:r>
      <w:r w:rsidRPr="00294EAF">
        <w:t>, García-Tabernero</w:t>
      </w:r>
      <w:r w:rsidR="0078377C" w:rsidRPr="00294EAF">
        <w:t>,</w:t>
      </w:r>
      <w:r w:rsidRPr="00294EAF">
        <w:t xml:space="preserve"> A</w:t>
      </w:r>
      <w:r w:rsidR="0078377C" w:rsidRPr="00294EAF">
        <w:t>.</w:t>
      </w:r>
      <w:r w:rsidRPr="00294EAF">
        <w:t>, García-Vargas</w:t>
      </w:r>
      <w:r w:rsidR="0078377C" w:rsidRPr="00294EAF">
        <w:t>,</w:t>
      </w:r>
      <w:r w:rsidRPr="00294EAF">
        <w:t xml:space="preserve"> S</w:t>
      </w:r>
      <w:r w:rsidR="0078377C" w:rsidRPr="00294EAF">
        <w:t>.</w:t>
      </w:r>
      <w:r w:rsidRPr="00294EAF">
        <w:t>, de la Rasilla</w:t>
      </w:r>
      <w:r w:rsidR="0078377C" w:rsidRPr="00294EAF">
        <w:t>,</w:t>
      </w:r>
      <w:r w:rsidRPr="00294EAF">
        <w:t xml:space="preserve"> M</w:t>
      </w:r>
      <w:r w:rsidR="0078377C" w:rsidRPr="00294EAF">
        <w:t>.</w:t>
      </w:r>
      <w:r w:rsidRPr="00294EAF">
        <w:t>, Lalueza-Fox</w:t>
      </w:r>
      <w:r w:rsidR="0078377C" w:rsidRPr="00294EAF">
        <w:t>,</w:t>
      </w:r>
      <w:r w:rsidRPr="00294EAF">
        <w:t xml:space="preserve"> C</w:t>
      </w:r>
      <w:r w:rsidR="0078377C" w:rsidRPr="00294EAF">
        <w:t>.</w:t>
      </w:r>
      <w:r w:rsidRPr="00294EAF">
        <w:t>, Huguet</w:t>
      </w:r>
      <w:r w:rsidR="0078377C" w:rsidRPr="00294EAF">
        <w:t>,</w:t>
      </w:r>
      <w:r w:rsidRPr="00294EAF">
        <w:t xml:space="preserve"> R</w:t>
      </w:r>
      <w:r w:rsidR="0078377C" w:rsidRPr="00294EAF">
        <w:t>.</w:t>
      </w:r>
      <w:r w:rsidRPr="00294EAF">
        <w:t>, Bastir</w:t>
      </w:r>
      <w:r w:rsidR="0078377C" w:rsidRPr="00294EAF">
        <w:t>,</w:t>
      </w:r>
      <w:r w:rsidRPr="00294EAF">
        <w:t xml:space="preserve"> M</w:t>
      </w:r>
      <w:r w:rsidR="0078377C" w:rsidRPr="00294EAF">
        <w:t>.</w:t>
      </w:r>
      <w:r w:rsidRPr="00294EAF">
        <w:t>, Santamaría</w:t>
      </w:r>
      <w:r w:rsidR="0078377C" w:rsidRPr="00294EAF">
        <w:t>,</w:t>
      </w:r>
      <w:r w:rsidRPr="00294EAF">
        <w:t xml:space="preserve"> D</w:t>
      </w:r>
      <w:r w:rsidR="0078377C" w:rsidRPr="00294EAF">
        <w:t>.</w:t>
      </w:r>
      <w:r w:rsidRPr="00294EAF">
        <w:t>, Madella</w:t>
      </w:r>
      <w:r w:rsidR="0078377C" w:rsidRPr="00294EAF">
        <w:t>,</w:t>
      </w:r>
      <w:r w:rsidRPr="00294EAF">
        <w:t xml:space="preserve"> M</w:t>
      </w:r>
      <w:r w:rsidR="0078377C" w:rsidRPr="00294EAF">
        <w:t>.</w:t>
      </w:r>
      <w:r w:rsidRPr="00294EAF">
        <w:t>, Fernández Cortés</w:t>
      </w:r>
      <w:r w:rsidR="0078377C" w:rsidRPr="00294EAF">
        <w:t>,</w:t>
      </w:r>
      <w:r w:rsidRPr="00294EAF">
        <w:t xml:space="preserve"> A</w:t>
      </w:r>
      <w:r w:rsidR="0078377C" w:rsidRPr="00294EAF">
        <w:t>.</w:t>
      </w:r>
      <w:r w:rsidRPr="00294EAF">
        <w:t>, Rosas</w:t>
      </w:r>
      <w:r w:rsidR="0078377C" w:rsidRPr="00294EAF">
        <w:t>,</w:t>
      </w:r>
      <w:r w:rsidRPr="00294EAF">
        <w:t xml:space="preserve"> A. (2012). </w:t>
      </w:r>
      <w:r>
        <w:rPr>
          <w:lang w:val="en-GB"/>
        </w:rPr>
        <w:t xml:space="preserve">Neanderthal medics? </w:t>
      </w:r>
      <w:proofErr w:type="gramStart"/>
      <w:r>
        <w:rPr>
          <w:lang w:val="en-GB"/>
        </w:rPr>
        <w:t>Evidence for food, cooking and medicinal plants entrapped in Neanderthal dental calculus.</w:t>
      </w:r>
      <w:proofErr w:type="gramEnd"/>
      <w:r>
        <w:rPr>
          <w:lang w:val="en-GB"/>
        </w:rPr>
        <w:t xml:space="preserve"> </w:t>
      </w:r>
      <w:r w:rsidRPr="00E4407C">
        <w:rPr>
          <w:b/>
        </w:rPr>
        <w:t>Naturwissenschaften</w:t>
      </w:r>
      <w:r w:rsidR="000C0B6E" w:rsidRPr="00E4407C">
        <w:rPr>
          <w:b/>
        </w:rPr>
        <w:t xml:space="preserve"> </w:t>
      </w:r>
      <w:r w:rsidR="000C0B6E">
        <w:t>99(8):617-626</w:t>
      </w:r>
      <w:r w:rsidRPr="00E4407C">
        <w:t>.</w:t>
      </w:r>
    </w:p>
    <w:p w14:paraId="3942827D" w14:textId="77777777" w:rsidR="00C37B64" w:rsidRDefault="00C37B64" w:rsidP="002D7DF7">
      <w:pPr>
        <w:jc w:val="both"/>
        <w:rPr>
          <w:rFonts w:ascii="Arial" w:hAnsi="Arial" w:cs="Arial"/>
          <w:b/>
          <w:bCs/>
          <w:sz w:val="20"/>
          <w:szCs w:val="20"/>
        </w:rPr>
      </w:pPr>
    </w:p>
    <w:p w14:paraId="4794D385" w14:textId="77777777" w:rsidR="00C37B64" w:rsidRPr="00C37B64" w:rsidRDefault="00C37B64" w:rsidP="002D7DF7">
      <w:pPr>
        <w:pStyle w:val="Ttulo3"/>
        <w:jc w:val="both"/>
        <w:rPr>
          <w:rFonts w:ascii="Times New Roman" w:hAnsi="Times New Roman"/>
          <w:b w:val="0"/>
          <w:sz w:val="24"/>
          <w:szCs w:val="24"/>
        </w:rPr>
      </w:pPr>
      <w:r w:rsidRPr="00C37B64">
        <w:rPr>
          <w:rFonts w:ascii="Times New Roman" w:hAnsi="Times New Roman"/>
          <w:b w:val="0"/>
          <w:sz w:val="24"/>
          <w:szCs w:val="24"/>
        </w:rPr>
        <w:t>Rosas</w:t>
      </w:r>
      <w:r w:rsidR="0078377C">
        <w:rPr>
          <w:rFonts w:ascii="Times New Roman" w:hAnsi="Times New Roman"/>
          <w:b w:val="0"/>
          <w:sz w:val="24"/>
          <w:szCs w:val="24"/>
        </w:rPr>
        <w:t>,</w:t>
      </w:r>
      <w:r w:rsidRPr="00C37B64">
        <w:rPr>
          <w:rFonts w:ascii="Times New Roman" w:hAnsi="Times New Roman"/>
          <w:b w:val="0"/>
          <w:sz w:val="24"/>
          <w:szCs w:val="24"/>
        </w:rPr>
        <w:t xml:space="preserve"> A</w:t>
      </w:r>
      <w:r w:rsidR="0078377C">
        <w:rPr>
          <w:rFonts w:ascii="Times New Roman" w:hAnsi="Times New Roman"/>
          <w:b w:val="0"/>
          <w:sz w:val="24"/>
          <w:szCs w:val="24"/>
        </w:rPr>
        <w:t>.</w:t>
      </w:r>
      <w:r w:rsidRPr="00C37B64">
        <w:rPr>
          <w:rFonts w:ascii="Times New Roman" w:hAnsi="Times New Roman"/>
          <w:b w:val="0"/>
          <w:sz w:val="24"/>
          <w:szCs w:val="24"/>
        </w:rPr>
        <w:t>, Estalrrich</w:t>
      </w:r>
      <w:r w:rsidR="0078377C">
        <w:rPr>
          <w:rFonts w:ascii="Times New Roman" w:hAnsi="Times New Roman"/>
          <w:b w:val="0"/>
          <w:sz w:val="24"/>
          <w:szCs w:val="24"/>
        </w:rPr>
        <w:t>,</w:t>
      </w:r>
      <w:r w:rsidRPr="00C37B64">
        <w:rPr>
          <w:rFonts w:ascii="Times New Roman" w:hAnsi="Times New Roman"/>
          <w:b w:val="0"/>
          <w:sz w:val="24"/>
          <w:szCs w:val="24"/>
        </w:rPr>
        <w:t xml:space="preserve"> A</w:t>
      </w:r>
      <w:r w:rsidR="0078377C">
        <w:rPr>
          <w:rFonts w:ascii="Times New Roman" w:hAnsi="Times New Roman"/>
          <w:b w:val="0"/>
          <w:sz w:val="24"/>
          <w:szCs w:val="24"/>
        </w:rPr>
        <w:t>.</w:t>
      </w:r>
      <w:r w:rsidRPr="00C37B64">
        <w:rPr>
          <w:rFonts w:ascii="Times New Roman" w:hAnsi="Times New Roman"/>
          <w:b w:val="0"/>
          <w:sz w:val="24"/>
          <w:szCs w:val="24"/>
        </w:rPr>
        <w:t>, García-Tabernero</w:t>
      </w:r>
      <w:r w:rsidR="0078377C">
        <w:rPr>
          <w:rFonts w:ascii="Times New Roman" w:hAnsi="Times New Roman"/>
          <w:b w:val="0"/>
          <w:sz w:val="24"/>
          <w:szCs w:val="24"/>
        </w:rPr>
        <w:t>,</w:t>
      </w:r>
      <w:r w:rsidRPr="00C37B64">
        <w:rPr>
          <w:rFonts w:ascii="Times New Roman" w:hAnsi="Times New Roman"/>
          <w:b w:val="0"/>
          <w:sz w:val="24"/>
          <w:szCs w:val="24"/>
        </w:rPr>
        <w:t xml:space="preserve"> A</w:t>
      </w:r>
      <w:r w:rsidR="0078377C">
        <w:rPr>
          <w:rFonts w:ascii="Times New Roman" w:hAnsi="Times New Roman"/>
          <w:b w:val="0"/>
          <w:sz w:val="24"/>
          <w:szCs w:val="24"/>
        </w:rPr>
        <w:t>.</w:t>
      </w:r>
      <w:r w:rsidRPr="00C37B64">
        <w:rPr>
          <w:rFonts w:ascii="Times New Roman" w:hAnsi="Times New Roman"/>
          <w:b w:val="0"/>
          <w:sz w:val="24"/>
          <w:szCs w:val="24"/>
        </w:rPr>
        <w:t>, Bastir</w:t>
      </w:r>
      <w:r w:rsidR="0078377C">
        <w:rPr>
          <w:rFonts w:ascii="Times New Roman" w:hAnsi="Times New Roman"/>
          <w:b w:val="0"/>
          <w:sz w:val="24"/>
          <w:szCs w:val="24"/>
        </w:rPr>
        <w:t>,</w:t>
      </w:r>
      <w:r w:rsidRPr="00C37B64">
        <w:rPr>
          <w:rFonts w:ascii="Times New Roman" w:hAnsi="Times New Roman"/>
          <w:b w:val="0"/>
          <w:sz w:val="24"/>
          <w:szCs w:val="24"/>
        </w:rPr>
        <w:t xml:space="preserve"> M</w:t>
      </w:r>
      <w:r w:rsidR="0078377C">
        <w:rPr>
          <w:rFonts w:ascii="Times New Roman" w:hAnsi="Times New Roman"/>
          <w:b w:val="0"/>
          <w:sz w:val="24"/>
          <w:szCs w:val="24"/>
        </w:rPr>
        <w:t>.</w:t>
      </w:r>
      <w:r w:rsidRPr="00C37B64">
        <w:rPr>
          <w:rFonts w:ascii="Times New Roman" w:hAnsi="Times New Roman"/>
          <w:b w:val="0"/>
          <w:sz w:val="24"/>
          <w:szCs w:val="24"/>
        </w:rPr>
        <w:t>, García-Vargas</w:t>
      </w:r>
      <w:r w:rsidR="0078377C">
        <w:rPr>
          <w:rFonts w:ascii="Times New Roman" w:hAnsi="Times New Roman"/>
          <w:b w:val="0"/>
          <w:sz w:val="24"/>
          <w:szCs w:val="24"/>
        </w:rPr>
        <w:t>,</w:t>
      </w:r>
      <w:r w:rsidRPr="00C37B64">
        <w:rPr>
          <w:rFonts w:ascii="Times New Roman" w:hAnsi="Times New Roman"/>
          <w:b w:val="0"/>
          <w:sz w:val="24"/>
          <w:szCs w:val="24"/>
        </w:rPr>
        <w:t xml:space="preserve"> S</w:t>
      </w:r>
      <w:r w:rsidR="0078377C">
        <w:rPr>
          <w:rFonts w:ascii="Times New Roman" w:hAnsi="Times New Roman"/>
          <w:b w:val="0"/>
          <w:sz w:val="24"/>
          <w:szCs w:val="24"/>
        </w:rPr>
        <w:t>.</w:t>
      </w:r>
      <w:r w:rsidRPr="00C37B64">
        <w:rPr>
          <w:rFonts w:ascii="Times New Roman" w:hAnsi="Times New Roman"/>
          <w:b w:val="0"/>
          <w:sz w:val="24"/>
          <w:szCs w:val="24"/>
        </w:rPr>
        <w:t>, Sánchez-Meseguer</w:t>
      </w:r>
      <w:r w:rsidR="0078377C">
        <w:rPr>
          <w:rFonts w:ascii="Times New Roman" w:hAnsi="Times New Roman"/>
          <w:b w:val="0"/>
          <w:sz w:val="24"/>
          <w:szCs w:val="24"/>
        </w:rPr>
        <w:t>,</w:t>
      </w:r>
      <w:r w:rsidRPr="00C37B64">
        <w:rPr>
          <w:rFonts w:ascii="Times New Roman" w:hAnsi="Times New Roman"/>
          <w:b w:val="0"/>
          <w:sz w:val="24"/>
          <w:szCs w:val="24"/>
        </w:rPr>
        <w:t xml:space="preserve"> A</w:t>
      </w:r>
      <w:r w:rsidR="0078377C">
        <w:rPr>
          <w:rFonts w:ascii="Times New Roman" w:hAnsi="Times New Roman"/>
          <w:b w:val="0"/>
          <w:sz w:val="24"/>
          <w:szCs w:val="24"/>
        </w:rPr>
        <w:t>.</w:t>
      </w:r>
      <w:r w:rsidRPr="00C37B64">
        <w:rPr>
          <w:rFonts w:ascii="Times New Roman" w:hAnsi="Times New Roman"/>
          <w:b w:val="0"/>
          <w:sz w:val="24"/>
          <w:szCs w:val="24"/>
        </w:rPr>
        <w:t>, Huguet</w:t>
      </w:r>
      <w:r w:rsidR="0078377C">
        <w:rPr>
          <w:rFonts w:ascii="Times New Roman" w:hAnsi="Times New Roman"/>
          <w:b w:val="0"/>
          <w:sz w:val="24"/>
          <w:szCs w:val="24"/>
        </w:rPr>
        <w:t>,</w:t>
      </w:r>
      <w:r w:rsidRPr="00C37B64">
        <w:rPr>
          <w:rFonts w:ascii="Times New Roman" w:hAnsi="Times New Roman"/>
          <w:b w:val="0"/>
          <w:sz w:val="24"/>
          <w:szCs w:val="24"/>
        </w:rPr>
        <w:t xml:space="preserve"> R</w:t>
      </w:r>
      <w:r w:rsidR="0078377C">
        <w:rPr>
          <w:rFonts w:ascii="Times New Roman" w:hAnsi="Times New Roman"/>
          <w:b w:val="0"/>
          <w:sz w:val="24"/>
          <w:szCs w:val="24"/>
        </w:rPr>
        <w:t>.</w:t>
      </w:r>
      <w:r w:rsidRPr="00C37B64">
        <w:rPr>
          <w:rFonts w:ascii="Times New Roman" w:hAnsi="Times New Roman"/>
          <w:b w:val="0"/>
          <w:sz w:val="24"/>
          <w:szCs w:val="24"/>
        </w:rPr>
        <w:t>, Lalueza-Fox</w:t>
      </w:r>
      <w:r w:rsidR="0078377C">
        <w:rPr>
          <w:rFonts w:ascii="Times New Roman" w:hAnsi="Times New Roman"/>
          <w:b w:val="0"/>
          <w:sz w:val="24"/>
          <w:szCs w:val="24"/>
        </w:rPr>
        <w:t>,</w:t>
      </w:r>
      <w:r w:rsidRPr="00C37B64">
        <w:rPr>
          <w:rFonts w:ascii="Times New Roman" w:hAnsi="Times New Roman"/>
          <w:b w:val="0"/>
          <w:sz w:val="24"/>
          <w:szCs w:val="24"/>
        </w:rPr>
        <w:t xml:space="preserve"> C</w:t>
      </w:r>
      <w:r w:rsidR="0078377C">
        <w:rPr>
          <w:rFonts w:ascii="Times New Roman" w:hAnsi="Times New Roman"/>
          <w:b w:val="0"/>
          <w:sz w:val="24"/>
          <w:szCs w:val="24"/>
        </w:rPr>
        <w:t>.</w:t>
      </w:r>
      <w:r w:rsidRPr="00C37B64">
        <w:rPr>
          <w:rFonts w:ascii="Times New Roman" w:hAnsi="Times New Roman"/>
          <w:b w:val="0"/>
          <w:sz w:val="24"/>
          <w:szCs w:val="24"/>
        </w:rPr>
        <w:t>, Peña-Melián</w:t>
      </w:r>
      <w:r w:rsidR="0078377C">
        <w:rPr>
          <w:rFonts w:ascii="Times New Roman" w:hAnsi="Times New Roman"/>
          <w:b w:val="0"/>
          <w:sz w:val="24"/>
          <w:szCs w:val="24"/>
        </w:rPr>
        <w:t>,</w:t>
      </w:r>
      <w:r w:rsidRPr="00C37B64">
        <w:rPr>
          <w:rFonts w:ascii="Times New Roman" w:hAnsi="Times New Roman"/>
          <w:b w:val="0"/>
          <w:sz w:val="24"/>
          <w:szCs w:val="24"/>
        </w:rPr>
        <w:t xml:space="preserve"> A</w:t>
      </w:r>
      <w:r w:rsidR="0078377C">
        <w:rPr>
          <w:rFonts w:ascii="Times New Roman" w:hAnsi="Times New Roman"/>
          <w:b w:val="0"/>
          <w:sz w:val="24"/>
          <w:szCs w:val="24"/>
        </w:rPr>
        <w:t>.</w:t>
      </w:r>
      <w:r w:rsidRPr="00C37B64">
        <w:rPr>
          <w:rFonts w:ascii="Times New Roman" w:hAnsi="Times New Roman"/>
          <w:b w:val="0"/>
          <w:sz w:val="24"/>
          <w:szCs w:val="24"/>
        </w:rPr>
        <w:t>, Kranioti</w:t>
      </w:r>
      <w:r w:rsidR="0078377C">
        <w:rPr>
          <w:rFonts w:ascii="Times New Roman" w:hAnsi="Times New Roman"/>
          <w:b w:val="0"/>
          <w:sz w:val="24"/>
          <w:szCs w:val="24"/>
        </w:rPr>
        <w:t>,</w:t>
      </w:r>
      <w:r w:rsidRPr="00C37B64">
        <w:rPr>
          <w:rFonts w:ascii="Times New Roman" w:hAnsi="Times New Roman"/>
          <w:b w:val="0"/>
          <w:sz w:val="24"/>
          <w:szCs w:val="24"/>
        </w:rPr>
        <w:t xml:space="preserve"> E.F, Santamaría D</w:t>
      </w:r>
      <w:r w:rsidR="0078377C">
        <w:rPr>
          <w:rFonts w:ascii="Times New Roman" w:hAnsi="Times New Roman"/>
          <w:b w:val="0"/>
          <w:sz w:val="24"/>
          <w:szCs w:val="24"/>
        </w:rPr>
        <w:t>.</w:t>
      </w:r>
      <w:r w:rsidRPr="00C37B64">
        <w:rPr>
          <w:rFonts w:ascii="Times New Roman" w:hAnsi="Times New Roman"/>
          <w:b w:val="0"/>
          <w:sz w:val="24"/>
          <w:szCs w:val="24"/>
        </w:rPr>
        <w:t>, de la Rasilla</w:t>
      </w:r>
      <w:r w:rsidR="0078377C">
        <w:rPr>
          <w:rFonts w:ascii="Times New Roman" w:hAnsi="Times New Roman"/>
          <w:b w:val="0"/>
          <w:sz w:val="24"/>
          <w:szCs w:val="24"/>
        </w:rPr>
        <w:t>,</w:t>
      </w:r>
      <w:r w:rsidRPr="00C37B64">
        <w:rPr>
          <w:rFonts w:ascii="Times New Roman" w:hAnsi="Times New Roman"/>
          <w:b w:val="0"/>
          <w:sz w:val="24"/>
          <w:szCs w:val="24"/>
        </w:rPr>
        <w:t xml:space="preserve"> M</w:t>
      </w:r>
      <w:r w:rsidR="0078377C">
        <w:rPr>
          <w:rFonts w:ascii="Times New Roman" w:hAnsi="Times New Roman"/>
          <w:b w:val="0"/>
          <w:sz w:val="24"/>
          <w:szCs w:val="24"/>
        </w:rPr>
        <w:t>.</w:t>
      </w:r>
      <w:r w:rsidRPr="00C37B64">
        <w:rPr>
          <w:rFonts w:ascii="Times New Roman" w:hAnsi="Times New Roman"/>
          <w:b w:val="0"/>
          <w:sz w:val="24"/>
          <w:szCs w:val="24"/>
        </w:rPr>
        <w:t>, Fortea, F.</w:t>
      </w:r>
      <w:r>
        <w:t xml:space="preserve"> </w:t>
      </w:r>
      <w:r w:rsidRPr="00C37B64">
        <w:rPr>
          <w:rFonts w:ascii="Times New Roman" w:hAnsi="Times New Roman"/>
          <w:b w:val="0"/>
          <w:sz w:val="24"/>
          <w:szCs w:val="24"/>
        </w:rPr>
        <w:t>(2012)</w:t>
      </w:r>
      <w:r w:rsidRPr="00C37B64">
        <w:rPr>
          <w:b w:val="0"/>
        </w:rPr>
        <w:t xml:space="preserve">. </w:t>
      </w:r>
      <w:hyperlink r:id="rId34" w:history="1">
        <w:r w:rsidRPr="00C37B64">
          <w:rPr>
            <w:rStyle w:val="Hipervnculo"/>
            <w:rFonts w:ascii="Times New Roman" w:hAnsi="Times New Roman"/>
            <w:b w:val="0"/>
            <w:bCs w:val="0"/>
            <w:color w:val="auto"/>
            <w:sz w:val="24"/>
            <w:szCs w:val="24"/>
            <w:u w:val="none"/>
          </w:rPr>
          <w:t>Les Néandertaliens d’El Sidrón (Asturies, Espagne). Actualisation d’un nouvel échantillon</w:t>
        </w:r>
      </w:hyperlink>
      <w:r>
        <w:rPr>
          <w:rFonts w:ascii="Times New Roman" w:hAnsi="Times New Roman"/>
          <w:b w:val="0"/>
          <w:sz w:val="24"/>
          <w:szCs w:val="24"/>
        </w:rPr>
        <w:t xml:space="preserve">. </w:t>
      </w:r>
      <w:r w:rsidRPr="007C373B">
        <w:rPr>
          <w:rFonts w:ascii="Times New Roman" w:hAnsi="Times New Roman"/>
          <w:sz w:val="24"/>
          <w:szCs w:val="24"/>
          <w:lang w:val="en-GB"/>
        </w:rPr>
        <w:t>L’Anthropologie</w:t>
      </w:r>
      <w:r>
        <w:rPr>
          <w:rFonts w:ascii="Times New Roman" w:hAnsi="Times New Roman"/>
          <w:b w:val="0"/>
          <w:sz w:val="24"/>
          <w:szCs w:val="24"/>
          <w:lang w:val="en-GB"/>
        </w:rPr>
        <w:t xml:space="preserve"> </w:t>
      </w:r>
      <w:r w:rsidRPr="00C37B64">
        <w:rPr>
          <w:rFonts w:ascii="Times New Roman" w:hAnsi="Times New Roman"/>
          <w:b w:val="0"/>
          <w:bCs w:val="0"/>
          <w:sz w:val="24"/>
          <w:szCs w:val="24"/>
        </w:rPr>
        <w:t>116</w:t>
      </w:r>
      <w:r w:rsidRPr="00C37B64">
        <w:rPr>
          <w:rFonts w:ascii="Times New Roman" w:hAnsi="Times New Roman"/>
          <w:b w:val="0"/>
          <w:sz w:val="24"/>
          <w:szCs w:val="24"/>
        </w:rPr>
        <w:t xml:space="preserve"> </w:t>
      </w:r>
      <w:r>
        <w:rPr>
          <w:rFonts w:ascii="Times New Roman" w:hAnsi="Times New Roman"/>
          <w:b w:val="0"/>
          <w:sz w:val="24"/>
          <w:szCs w:val="24"/>
        </w:rPr>
        <w:t>(</w:t>
      </w:r>
      <w:r w:rsidRPr="00C37B64">
        <w:rPr>
          <w:rFonts w:ascii="Times New Roman" w:hAnsi="Times New Roman"/>
          <w:b w:val="0"/>
          <w:sz w:val="24"/>
          <w:szCs w:val="24"/>
        </w:rPr>
        <w:t>1</w:t>
      </w:r>
      <w:r>
        <w:rPr>
          <w:rFonts w:ascii="Times New Roman" w:hAnsi="Times New Roman"/>
          <w:b w:val="0"/>
          <w:sz w:val="24"/>
          <w:szCs w:val="24"/>
        </w:rPr>
        <w:t>)</w:t>
      </w:r>
      <w:r w:rsidRPr="00C37B64">
        <w:rPr>
          <w:rFonts w:ascii="Times New Roman" w:hAnsi="Times New Roman"/>
          <w:b w:val="0"/>
          <w:sz w:val="24"/>
          <w:szCs w:val="24"/>
        </w:rPr>
        <w:t xml:space="preserve">: </w:t>
      </w:r>
      <w:r>
        <w:rPr>
          <w:rFonts w:ascii="Times New Roman" w:hAnsi="Times New Roman"/>
          <w:b w:val="0"/>
          <w:bCs w:val="0"/>
          <w:sz w:val="24"/>
          <w:szCs w:val="24"/>
        </w:rPr>
        <w:t>57-</w:t>
      </w:r>
      <w:r w:rsidRPr="00C37B64">
        <w:rPr>
          <w:rFonts w:ascii="Times New Roman" w:hAnsi="Times New Roman"/>
          <w:b w:val="0"/>
          <w:bCs w:val="0"/>
          <w:sz w:val="24"/>
          <w:szCs w:val="24"/>
        </w:rPr>
        <w:t>76</w:t>
      </w:r>
      <w:r>
        <w:rPr>
          <w:rFonts w:ascii="Times New Roman" w:hAnsi="Times New Roman"/>
          <w:b w:val="0"/>
          <w:sz w:val="24"/>
          <w:szCs w:val="24"/>
        </w:rPr>
        <w:t>.</w:t>
      </w:r>
    </w:p>
    <w:p w14:paraId="3383748D" w14:textId="77777777" w:rsidR="00933148" w:rsidRDefault="00933148" w:rsidP="002D7DF7">
      <w:pPr>
        <w:jc w:val="both"/>
        <w:rPr>
          <w:lang w:val="en-GB"/>
        </w:rPr>
      </w:pPr>
    </w:p>
    <w:p w14:paraId="551B19E4" w14:textId="77777777" w:rsidR="00933148" w:rsidRDefault="00933148" w:rsidP="002D7DF7">
      <w:pPr>
        <w:pStyle w:val="rprtbody1"/>
        <w:shd w:val="clear" w:color="auto" w:fill="FFFFFF"/>
        <w:jc w:val="both"/>
        <w:rPr>
          <w:sz w:val="24"/>
          <w:szCs w:val="24"/>
        </w:rPr>
      </w:pPr>
      <w:r w:rsidRPr="00E4407C">
        <w:rPr>
          <w:sz w:val="24"/>
          <w:szCs w:val="24"/>
          <w:lang w:val="en-GB"/>
        </w:rPr>
        <w:t xml:space="preserve">Lalueza-Fox C, Gigli E, Sánchez-Quinto F, de la Rasilla M, Fortea J, Rosas A. (2012) </w:t>
      </w:r>
      <w:hyperlink r:id="rId35" w:history="1">
        <w:r w:rsidRPr="00E4407C">
          <w:rPr>
            <w:rStyle w:val="Hipervnculo"/>
            <w:bCs/>
            <w:color w:val="auto"/>
            <w:sz w:val="24"/>
            <w:szCs w:val="24"/>
            <w:u w:val="none"/>
            <w:lang w:val="en-GB"/>
          </w:rPr>
          <w:t>Issues from Neandertal genomics: Diversity, adaptation and hybridisation revised from the El Sidrón case study</w:t>
        </w:r>
      </w:hyperlink>
      <w:r w:rsidRPr="00E4407C">
        <w:rPr>
          <w:sz w:val="24"/>
          <w:szCs w:val="24"/>
          <w:lang w:val="en-GB"/>
        </w:rPr>
        <w:t xml:space="preserve">. </w:t>
      </w:r>
      <w:r w:rsidRPr="008A79AB">
        <w:rPr>
          <w:b/>
          <w:iCs/>
          <w:sz w:val="24"/>
          <w:szCs w:val="24"/>
        </w:rPr>
        <w:t>Quaternary International</w:t>
      </w:r>
      <w:r>
        <w:rPr>
          <w:sz w:val="24"/>
          <w:szCs w:val="24"/>
        </w:rPr>
        <w:t xml:space="preserve"> 247: 10-14.</w:t>
      </w:r>
    </w:p>
    <w:p w14:paraId="0BBD2369" w14:textId="77777777" w:rsidR="00236E22" w:rsidRDefault="00236E22" w:rsidP="002D7DF7">
      <w:pPr>
        <w:pStyle w:val="rprtbody1"/>
        <w:shd w:val="clear" w:color="auto" w:fill="FFFFFF"/>
        <w:jc w:val="both"/>
        <w:rPr>
          <w:sz w:val="24"/>
          <w:szCs w:val="24"/>
        </w:rPr>
      </w:pPr>
    </w:p>
    <w:p w14:paraId="720435FA" w14:textId="77777777" w:rsidR="00236E22" w:rsidRPr="00E4407C" w:rsidRDefault="00236E22" w:rsidP="002D7DF7">
      <w:pPr>
        <w:jc w:val="both"/>
        <w:rPr>
          <w:lang w:val="en-GB"/>
        </w:rPr>
      </w:pPr>
      <w:r w:rsidRPr="00E4407C">
        <w:t>Lalueza-Fox</w:t>
      </w:r>
      <w:r w:rsidR="0078377C" w:rsidRPr="00E4407C">
        <w:t>,</w:t>
      </w:r>
      <w:r w:rsidRPr="00E4407C">
        <w:t xml:space="preserve"> C.</w:t>
      </w:r>
      <w:r w:rsidR="0078377C" w:rsidRPr="00E4407C">
        <w:t>,</w:t>
      </w:r>
      <w:r w:rsidR="00B1552F" w:rsidRPr="00B1552F">
        <w:t xml:space="preserve"> </w:t>
      </w:r>
      <w:r w:rsidR="00B1552F">
        <w:t>Rosas</w:t>
      </w:r>
      <w:r w:rsidR="0078377C">
        <w:t>,</w:t>
      </w:r>
      <w:r w:rsidR="00B1552F">
        <w:t xml:space="preserve"> A</w:t>
      </w:r>
      <w:r w:rsidR="0078377C">
        <w:t>.</w:t>
      </w:r>
      <w:r w:rsidR="00B1552F">
        <w:t>, de la Rasilla</w:t>
      </w:r>
      <w:r w:rsidR="0078377C">
        <w:t>,</w:t>
      </w:r>
      <w:r w:rsidR="00B1552F">
        <w:t xml:space="preserve"> M.</w:t>
      </w:r>
      <w:r w:rsidRPr="00E4407C">
        <w:t xml:space="preserve"> (2012)</w:t>
      </w:r>
      <w:r w:rsidR="00B1552F" w:rsidRPr="00E4407C">
        <w:t>.</w:t>
      </w:r>
      <w:r w:rsidRPr="00E4407C">
        <w:t xml:space="preserve"> </w:t>
      </w:r>
      <w:proofErr w:type="gramStart"/>
      <w:r w:rsidRPr="0025367B">
        <w:rPr>
          <w:lang w:val="en-GB"/>
        </w:rPr>
        <w:t>Palaeogenetic research at El Sidrón Neandertal site</w:t>
      </w:r>
      <w:r>
        <w:rPr>
          <w:lang w:val="en-GB"/>
        </w:rPr>
        <w:t>.</w:t>
      </w:r>
      <w:proofErr w:type="gramEnd"/>
      <w:r>
        <w:rPr>
          <w:lang w:val="en-GB"/>
        </w:rPr>
        <w:t xml:space="preserve"> </w:t>
      </w:r>
      <w:r w:rsidRPr="0025367B">
        <w:rPr>
          <w:b/>
          <w:lang w:val="en-GB"/>
        </w:rPr>
        <w:t>Annals of Anatomy</w:t>
      </w:r>
      <w:r w:rsidRPr="00E4407C">
        <w:rPr>
          <w:lang w:val="en-GB"/>
        </w:rPr>
        <w:t xml:space="preserve"> 194(1)</w:t>
      </w:r>
      <w:proofErr w:type="gramStart"/>
      <w:r w:rsidRPr="00E4407C">
        <w:rPr>
          <w:lang w:val="en-GB"/>
        </w:rPr>
        <w:t>:133</w:t>
      </w:r>
      <w:proofErr w:type="gramEnd"/>
      <w:r w:rsidRPr="00E4407C">
        <w:rPr>
          <w:lang w:val="en-GB"/>
        </w:rPr>
        <w:t>-137</w:t>
      </w:r>
      <w:r>
        <w:rPr>
          <w:lang w:val="en-GB"/>
        </w:rPr>
        <w:t>.</w:t>
      </w:r>
    </w:p>
    <w:p w14:paraId="2697B8EC" w14:textId="77777777" w:rsidR="00933148" w:rsidRDefault="00933148" w:rsidP="002D7DF7">
      <w:pPr>
        <w:jc w:val="both"/>
        <w:rPr>
          <w:lang w:val="en-GB"/>
        </w:rPr>
      </w:pPr>
    </w:p>
    <w:p w14:paraId="259E0E60" w14:textId="77777777" w:rsidR="00933148" w:rsidRPr="00933148" w:rsidRDefault="00933148" w:rsidP="002D7DF7">
      <w:pPr>
        <w:jc w:val="both"/>
        <w:rPr>
          <w:b/>
          <w:lang w:val="en-GB"/>
        </w:rPr>
      </w:pPr>
      <w:r w:rsidRPr="00933148">
        <w:rPr>
          <w:b/>
          <w:lang w:val="en-GB"/>
        </w:rPr>
        <w:t>2011</w:t>
      </w:r>
    </w:p>
    <w:p w14:paraId="3B9A4E25" w14:textId="77777777" w:rsidR="00933148" w:rsidRDefault="00933148" w:rsidP="002D7DF7">
      <w:pPr>
        <w:jc w:val="both"/>
        <w:rPr>
          <w:lang w:val="en-GB"/>
        </w:rPr>
      </w:pPr>
    </w:p>
    <w:p w14:paraId="29B4B00B" w14:textId="77777777" w:rsidR="00221EF4" w:rsidRPr="00A8564A" w:rsidRDefault="00221EF4" w:rsidP="002D7DF7">
      <w:pPr>
        <w:jc w:val="both"/>
        <w:rPr>
          <w:lang w:val="en-GB"/>
        </w:rPr>
      </w:pPr>
      <w:proofErr w:type="gramStart"/>
      <w:r w:rsidRPr="00E4407C">
        <w:rPr>
          <w:bCs/>
          <w:lang w:val="en-GB"/>
        </w:rPr>
        <w:lastRenderedPageBreak/>
        <w:t>Lalueza-Fox</w:t>
      </w:r>
      <w:r w:rsidRPr="00E4407C">
        <w:rPr>
          <w:lang w:val="en-GB"/>
        </w:rPr>
        <w:t xml:space="preserve"> C, Gilbert MTP.</w:t>
      </w:r>
      <w:proofErr w:type="gramEnd"/>
      <w:r w:rsidRPr="00E4407C">
        <w:rPr>
          <w:lang w:val="en-GB"/>
        </w:rPr>
        <w:t xml:space="preserve"> (2011)</w:t>
      </w:r>
      <w:proofErr w:type="gramStart"/>
      <w:r w:rsidR="00B1552F" w:rsidRPr="00E4407C">
        <w:rPr>
          <w:lang w:val="en-GB"/>
        </w:rPr>
        <w:t>.</w:t>
      </w:r>
      <w:r w:rsidRPr="00E4407C">
        <w:rPr>
          <w:lang w:val="en-GB"/>
        </w:rPr>
        <w:t xml:space="preserve"> Paleogenomics of Archaic Hominins.</w:t>
      </w:r>
      <w:proofErr w:type="gramEnd"/>
      <w:r w:rsidRPr="00E4407C">
        <w:rPr>
          <w:lang w:val="en-GB"/>
        </w:rPr>
        <w:t xml:space="preserve"> </w:t>
      </w:r>
      <w:r w:rsidRPr="00A8564A">
        <w:rPr>
          <w:b/>
          <w:lang w:val="en-GB"/>
        </w:rPr>
        <w:t>Current Biology</w:t>
      </w:r>
      <w:r w:rsidRPr="00A8564A">
        <w:rPr>
          <w:lang w:val="en-GB"/>
        </w:rPr>
        <w:t xml:space="preserve"> 21(24)</w:t>
      </w:r>
      <w:r w:rsidR="009341A2" w:rsidRPr="00A8564A">
        <w:rPr>
          <w:lang w:val="en-GB"/>
        </w:rPr>
        <w:t xml:space="preserve">: </w:t>
      </w:r>
      <w:r w:rsidR="009341A2" w:rsidRPr="00A8564A">
        <w:rPr>
          <w:color w:val="000000"/>
          <w:lang w:val="en-GB"/>
        </w:rPr>
        <w:t>R1002-R1009</w:t>
      </w:r>
      <w:r w:rsidRPr="00A8564A">
        <w:rPr>
          <w:lang w:val="en-GB"/>
        </w:rPr>
        <w:t>.</w:t>
      </w:r>
    </w:p>
    <w:p w14:paraId="13D25E3B" w14:textId="77777777" w:rsidR="00834AC9" w:rsidRPr="00A8564A" w:rsidRDefault="00834AC9" w:rsidP="002D7DF7">
      <w:pPr>
        <w:jc w:val="both"/>
        <w:rPr>
          <w:lang w:val="en-GB"/>
        </w:rPr>
      </w:pPr>
    </w:p>
    <w:p w14:paraId="0875B4CF" w14:textId="77777777" w:rsidR="00454B07" w:rsidRPr="00454B07" w:rsidRDefault="00454B07" w:rsidP="002D7DF7">
      <w:pPr>
        <w:pStyle w:val="desc1"/>
        <w:shd w:val="clear" w:color="auto" w:fill="FFFFFF"/>
        <w:jc w:val="both"/>
        <w:rPr>
          <w:sz w:val="24"/>
          <w:szCs w:val="24"/>
          <w:lang w:val="en-US"/>
        </w:rPr>
      </w:pPr>
      <w:r w:rsidRPr="00294EAF">
        <w:rPr>
          <w:sz w:val="24"/>
          <w:szCs w:val="24"/>
        </w:rPr>
        <w:t xml:space="preserve">García-Garcerà M, Gigli E, Sanchez-Quinto F, Ramirez O, Calafell F, Civit S, </w:t>
      </w:r>
      <w:r w:rsidRPr="00294EAF">
        <w:rPr>
          <w:bCs/>
          <w:sz w:val="24"/>
          <w:szCs w:val="24"/>
        </w:rPr>
        <w:t>Lalueza-Fox</w:t>
      </w:r>
      <w:r w:rsidRPr="00294EAF">
        <w:rPr>
          <w:sz w:val="24"/>
          <w:szCs w:val="24"/>
        </w:rPr>
        <w:t xml:space="preserve"> C. (2011). </w:t>
      </w:r>
      <w:r w:rsidRPr="00454B07">
        <w:rPr>
          <w:sz w:val="24"/>
          <w:szCs w:val="24"/>
          <w:lang w:val="en-US"/>
        </w:rPr>
        <w:t>Fragmentation of contaminant and endogenous DNA in ancient samples determined by shotgun sequencing; prospects for human palaeogenomics.</w:t>
      </w:r>
      <w:r w:rsidR="00035B80">
        <w:rPr>
          <w:sz w:val="24"/>
          <w:szCs w:val="24"/>
          <w:lang w:val="en-US"/>
        </w:rPr>
        <w:t xml:space="preserve"> </w:t>
      </w:r>
      <w:r w:rsidRPr="002F35D0">
        <w:rPr>
          <w:rStyle w:val="jrnl"/>
          <w:b/>
          <w:sz w:val="24"/>
          <w:szCs w:val="24"/>
          <w:lang w:val="en-US"/>
        </w:rPr>
        <w:t>PLoS One</w:t>
      </w:r>
      <w:r w:rsidRPr="00454B07">
        <w:rPr>
          <w:sz w:val="24"/>
          <w:szCs w:val="24"/>
          <w:lang w:val="en-US"/>
        </w:rPr>
        <w:t>. 6(8)</w:t>
      </w:r>
      <w:proofErr w:type="gramStart"/>
      <w:r w:rsidRPr="00454B07">
        <w:rPr>
          <w:sz w:val="24"/>
          <w:szCs w:val="24"/>
          <w:lang w:val="en-US"/>
        </w:rPr>
        <w:t>:e24161</w:t>
      </w:r>
      <w:proofErr w:type="gramEnd"/>
    </w:p>
    <w:p w14:paraId="26A62598" w14:textId="77777777" w:rsidR="004C2C7C" w:rsidRDefault="004C2C7C" w:rsidP="002D7DF7">
      <w:pPr>
        <w:pStyle w:val="desc1"/>
        <w:shd w:val="clear" w:color="auto" w:fill="FFFFFF"/>
        <w:jc w:val="both"/>
        <w:rPr>
          <w:sz w:val="24"/>
          <w:szCs w:val="24"/>
          <w:lang w:val="en-GB"/>
        </w:rPr>
      </w:pPr>
      <w:r w:rsidRPr="00454B07">
        <w:rPr>
          <w:sz w:val="24"/>
          <w:szCs w:val="24"/>
          <w:lang w:val="en-GB"/>
        </w:rPr>
        <w:t xml:space="preserve">Rodríguez R, Ramírez O, Valdiosera CE, García N, Alda F, Madurell-Malapeira J, Marmi J, Doadrio I, Willerslev E, Götherström A, Arsuaga JL, Thomas MG, </w:t>
      </w:r>
      <w:r w:rsidRPr="00454B07">
        <w:rPr>
          <w:bCs/>
          <w:sz w:val="24"/>
          <w:szCs w:val="24"/>
          <w:lang w:val="en-GB"/>
        </w:rPr>
        <w:t>Lalueza-Fox</w:t>
      </w:r>
      <w:r w:rsidRPr="00454B07">
        <w:rPr>
          <w:sz w:val="24"/>
          <w:szCs w:val="24"/>
          <w:lang w:val="en-GB"/>
        </w:rPr>
        <w:t xml:space="preserve"> C., Dalén L. (2011)</w:t>
      </w:r>
      <w:r w:rsidR="00B1552F">
        <w:rPr>
          <w:sz w:val="24"/>
          <w:szCs w:val="24"/>
          <w:lang w:val="en-GB"/>
        </w:rPr>
        <w:t>.</w:t>
      </w:r>
      <w:r w:rsidRPr="00454B07">
        <w:rPr>
          <w:sz w:val="24"/>
          <w:szCs w:val="24"/>
          <w:lang w:val="en-GB"/>
        </w:rPr>
        <w:t xml:space="preserve"> </w:t>
      </w:r>
      <w:hyperlink r:id="rId36" w:history="1">
        <w:r w:rsidRPr="00454B07">
          <w:rPr>
            <w:sz w:val="24"/>
            <w:szCs w:val="24"/>
            <w:lang w:val="en-GB"/>
          </w:rPr>
          <w:t>50,000</w:t>
        </w:r>
        <w:r w:rsidR="00933148" w:rsidRPr="00E4407C">
          <w:rPr>
            <w:sz w:val="24"/>
            <w:szCs w:val="24"/>
            <w:lang w:val="en-GB"/>
          </w:rPr>
          <w:t xml:space="preserve"> </w:t>
        </w:r>
        <w:r w:rsidRPr="00454B07">
          <w:rPr>
            <w:sz w:val="24"/>
            <w:szCs w:val="24"/>
            <w:lang w:val="en-GB"/>
          </w:rPr>
          <w:t>years of genetic uniformity in the critically endangered Iberian lynx.</w:t>
        </w:r>
      </w:hyperlink>
      <w:r w:rsidRPr="00454B07">
        <w:rPr>
          <w:sz w:val="24"/>
          <w:szCs w:val="24"/>
          <w:lang w:val="en-GB"/>
        </w:rPr>
        <w:t xml:space="preserve"> </w:t>
      </w:r>
      <w:r w:rsidRPr="00454B07">
        <w:rPr>
          <w:rStyle w:val="jrnl"/>
          <w:b/>
          <w:sz w:val="24"/>
          <w:szCs w:val="24"/>
          <w:lang w:val="en-GB"/>
        </w:rPr>
        <w:t>Molecular Ecol</w:t>
      </w:r>
      <w:r w:rsidRPr="00454B07">
        <w:rPr>
          <w:b/>
          <w:sz w:val="24"/>
          <w:szCs w:val="24"/>
          <w:lang w:val="en-GB"/>
        </w:rPr>
        <w:t>ogy</w:t>
      </w:r>
      <w:r w:rsidRPr="00454B07">
        <w:rPr>
          <w:sz w:val="24"/>
          <w:szCs w:val="24"/>
          <w:lang w:val="en-GB"/>
        </w:rPr>
        <w:t xml:space="preserve"> 20(18)</w:t>
      </w:r>
      <w:proofErr w:type="gramStart"/>
      <w:r w:rsidRPr="00454B07">
        <w:rPr>
          <w:sz w:val="24"/>
          <w:szCs w:val="24"/>
          <w:lang w:val="en-GB"/>
        </w:rPr>
        <w:t>:3785</w:t>
      </w:r>
      <w:proofErr w:type="gramEnd"/>
      <w:r w:rsidRPr="00454B07">
        <w:rPr>
          <w:sz w:val="24"/>
          <w:szCs w:val="24"/>
          <w:lang w:val="en-GB"/>
        </w:rPr>
        <w:t>-3795.</w:t>
      </w:r>
    </w:p>
    <w:p w14:paraId="4EFCFB21" w14:textId="77777777" w:rsidR="002E11C7" w:rsidRDefault="002E11C7" w:rsidP="002D7DF7">
      <w:pPr>
        <w:autoSpaceDE w:val="0"/>
        <w:autoSpaceDN w:val="0"/>
        <w:adjustRightInd w:val="0"/>
        <w:jc w:val="both"/>
        <w:rPr>
          <w:lang w:val="en-GB"/>
        </w:rPr>
      </w:pPr>
    </w:p>
    <w:p w14:paraId="5A3B02B2" w14:textId="77777777" w:rsidR="00221EF4" w:rsidRPr="00E4407C" w:rsidRDefault="00221EF4" w:rsidP="002D7DF7">
      <w:pPr>
        <w:autoSpaceDE w:val="0"/>
        <w:autoSpaceDN w:val="0"/>
        <w:adjustRightInd w:val="0"/>
        <w:jc w:val="both"/>
        <w:rPr>
          <w:lang w:val="en-GB"/>
        </w:rPr>
      </w:pPr>
      <w:proofErr w:type="gramStart"/>
      <w:r w:rsidRPr="00E4407C">
        <w:rPr>
          <w:bCs/>
          <w:lang w:val="en-GB"/>
        </w:rPr>
        <w:t>Lalueza-Fox</w:t>
      </w:r>
      <w:r w:rsidRPr="00E4407C">
        <w:rPr>
          <w:lang w:val="en-GB"/>
        </w:rPr>
        <w:t xml:space="preserve"> C, Rosas A, Rasilla M, Gilbert MTP, Willerslev E. (2011)</w:t>
      </w:r>
      <w:r w:rsidR="00B1552F" w:rsidRPr="00E4407C">
        <w:rPr>
          <w:lang w:val="en-GB"/>
        </w:rPr>
        <w:t>.</w:t>
      </w:r>
      <w:proofErr w:type="gramEnd"/>
      <w:r w:rsidRPr="00E4407C">
        <w:rPr>
          <w:lang w:val="en-GB"/>
        </w:rPr>
        <w:t xml:space="preserve"> Reply to Vigilant and Langergraber: Patrilocality in Neandertals is still the most plausible explanation. </w:t>
      </w:r>
      <w:r w:rsidRPr="00221EF4">
        <w:rPr>
          <w:b/>
          <w:lang w:val="en-GB"/>
        </w:rPr>
        <w:t>Proceedings of the National Academy of Sciences</w:t>
      </w:r>
      <w:r w:rsidR="008A2872">
        <w:rPr>
          <w:b/>
          <w:lang w:val="en-GB"/>
        </w:rPr>
        <w:t xml:space="preserve"> USA</w:t>
      </w:r>
      <w:r w:rsidRPr="00E4407C">
        <w:rPr>
          <w:lang w:val="en-GB"/>
        </w:rPr>
        <w:t xml:space="preserve">, </w:t>
      </w:r>
      <w:r w:rsidRPr="00221B0B">
        <w:rPr>
          <w:lang w:val="en-GB"/>
        </w:rPr>
        <w:t>108(18)</w:t>
      </w:r>
      <w:r>
        <w:rPr>
          <w:lang w:val="en-GB"/>
        </w:rPr>
        <w:t>: E88.</w:t>
      </w:r>
    </w:p>
    <w:p w14:paraId="24E33B1C" w14:textId="77777777" w:rsidR="00D3723C" w:rsidRDefault="00D3723C" w:rsidP="002D7DF7">
      <w:pPr>
        <w:jc w:val="both"/>
        <w:rPr>
          <w:b/>
          <w:bCs/>
          <w:lang w:val="en-GB"/>
        </w:rPr>
      </w:pPr>
    </w:p>
    <w:p w14:paraId="3C5F6FD9" w14:textId="77777777" w:rsidR="00D3723C" w:rsidRPr="00D3723C" w:rsidRDefault="00D3723C" w:rsidP="002D7DF7">
      <w:pPr>
        <w:pStyle w:val="rprtbody1"/>
        <w:shd w:val="clear" w:color="auto" w:fill="FFFFFF"/>
        <w:jc w:val="both"/>
        <w:rPr>
          <w:sz w:val="24"/>
          <w:szCs w:val="24"/>
          <w:lang w:val="en-GB"/>
        </w:rPr>
      </w:pPr>
      <w:r w:rsidRPr="00294EAF">
        <w:rPr>
          <w:sz w:val="24"/>
          <w:szCs w:val="24"/>
        </w:rPr>
        <w:t>Lalueza-Fox C, Rosas A, Estalrrich A, Gigli E, Campos PF, García-Tabernero A, García-Vargas S, Sánchez-Quinto F, Ramírez O, Civit S, Bastir M, Huguet R, Santamaría D, P Gilbert MT, Willerslev E,</w:t>
      </w:r>
      <w:r w:rsidR="00227A61" w:rsidRPr="00294EAF">
        <w:rPr>
          <w:sz w:val="24"/>
          <w:szCs w:val="24"/>
        </w:rPr>
        <w:t xml:space="preserve"> de la Rasilla M</w:t>
      </w:r>
      <w:r w:rsidRPr="00294EAF">
        <w:rPr>
          <w:sz w:val="24"/>
          <w:szCs w:val="24"/>
        </w:rPr>
        <w:t>. (2011)</w:t>
      </w:r>
      <w:r w:rsidR="00B1552F" w:rsidRPr="00294EAF">
        <w:rPr>
          <w:sz w:val="24"/>
          <w:szCs w:val="24"/>
        </w:rPr>
        <w:t>.</w:t>
      </w:r>
      <w:r w:rsidRPr="00294EAF">
        <w:rPr>
          <w:sz w:val="24"/>
          <w:szCs w:val="24"/>
        </w:rPr>
        <w:t xml:space="preserve"> </w:t>
      </w:r>
      <w:hyperlink r:id="rId37" w:history="1">
        <w:proofErr w:type="gramStart"/>
        <w:r w:rsidRPr="00D3723C">
          <w:rPr>
            <w:sz w:val="24"/>
            <w:szCs w:val="24"/>
            <w:lang w:val="en-GB"/>
          </w:rPr>
          <w:t>Genetic evidence for patrilocal mating behavior among Neandertal groups.</w:t>
        </w:r>
        <w:proofErr w:type="gramEnd"/>
      </w:hyperlink>
      <w:r w:rsidRPr="00D3723C">
        <w:rPr>
          <w:sz w:val="24"/>
          <w:szCs w:val="24"/>
          <w:lang w:val="en-GB"/>
        </w:rPr>
        <w:t xml:space="preserve"> </w:t>
      </w:r>
      <w:r w:rsidRPr="00D3723C">
        <w:rPr>
          <w:rStyle w:val="jrnl"/>
          <w:b/>
          <w:sz w:val="24"/>
          <w:szCs w:val="24"/>
          <w:lang w:val="en-GB"/>
        </w:rPr>
        <w:t>Proceedings of the National Academy of Sciences USA</w:t>
      </w:r>
      <w:r w:rsidR="006B7D9F">
        <w:rPr>
          <w:rStyle w:val="src1"/>
          <w:sz w:val="24"/>
          <w:szCs w:val="24"/>
          <w:lang w:val="en-GB"/>
          <w:specVanish w:val="0"/>
        </w:rPr>
        <w:t xml:space="preserve"> 108(1): 250-253.</w:t>
      </w:r>
    </w:p>
    <w:p w14:paraId="3452A708" w14:textId="77777777" w:rsidR="00D3723C" w:rsidRDefault="00D3723C" w:rsidP="002D7DF7">
      <w:pPr>
        <w:jc w:val="both"/>
        <w:rPr>
          <w:b/>
          <w:bCs/>
          <w:lang w:val="en-GB"/>
        </w:rPr>
      </w:pPr>
    </w:p>
    <w:p w14:paraId="61DEB785" w14:textId="77777777" w:rsidR="00D3723C" w:rsidRPr="00E4407C" w:rsidRDefault="00D3723C" w:rsidP="002D7DF7">
      <w:pPr>
        <w:pStyle w:val="rprtbody1"/>
        <w:shd w:val="clear" w:color="auto" w:fill="FFFFFF"/>
        <w:jc w:val="both"/>
        <w:rPr>
          <w:rStyle w:val="src1"/>
          <w:sz w:val="24"/>
          <w:szCs w:val="24"/>
          <w:lang w:val="en-GB"/>
        </w:rPr>
      </w:pPr>
      <w:r w:rsidRPr="00D3723C">
        <w:rPr>
          <w:sz w:val="24"/>
          <w:szCs w:val="24"/>
          <w:lang w:val="en-GB"/>
        </w:rPr>
        <w:t>Lalueza-Fox C, Gigli E, Bini C, Calafell F, Luiselli D, Pelotti S, Pettener D. (2011)</w:t>
      </w:r>
      <w:r w:rsidR="00B1552F">
        <w:rPr>
          <w:sz w:val="24"/>
          <w:szCs w:val="24"/>
          <w:lang w:val="en-GB"/>
        </w:rPr>
        <w:t>.</w:t>
      </w:r>
      <w:r w:rsidRPr="00D3723C">
        <w:rPr>
          <w:sz w:val="24"/>
          <w:szCs w:val="24"/>
          <w:lang w:val="en-GB"/>
        </w:rPr>
        <w:t xml:space="preserve"> </w:t>
      </w:r>
      <w:hyperlink r:id="rId38" w:history="1">
        <w:proofErr w:type="gramStart"/>
        <w:r w:rsidRPr="00D3723C">
          <w:rPr>
            <w:sz w:val="24"/>
            <w:szCs w:val="24"/>
            <w:lang w:val="en-GB"/>
          </w:rPr>
          <w:t>Genetic analysis of the presumptive blood from Louis XVI, king of France.</w:t>
        </w:r>
        <w:proofErr w:type="gramEnd"/>
      </w:hyperlink>
      <w:r w:rsidRPr="00D3723C">
        <w:rPr>
          <w:sz w:val="24"/>
          <w:szCs w:val="24"/>
          <w:lang w:val="en-GB"/>
        </w:rPr>
        <w:t xml:space="preserve"> </w:t>
      </w:r>
      <w:r w:rsidRPr="00E4407C">
        <w:rPr>
          <w:rStyle w:val="jrnl"/>
          <w:b/>
          <w:sz w:val="24"/>
          <w:szCs w:val="24"/>
          <w:lang w:val="en-GB"/>
        </w:rPr>
        <w:t>Forensic Science International</w:t>
      </w:r>
      <w:r w:rsidR="004C2C7C" w:rsidRPr="00E4407C">
        <w:rPr>
          <w:rStyle w:val="jrnl"/>
          <w:b/>
          <w:sz w:val="24"/>
          <w:szCs w:val="24"/>
          <w:lang w:val="en-GB"/>
        </w:rPr>
        <w:t xml:space="preserve"> </w:t>
      </w:r>
      <w:r w:rsidR="004C2C7C" w:rsidRPr="00E4407C">
        <w:rPr>
          <w:sz w:val="24"/>
          <w:szCs w:val="24"/>
          <w:lang w:val="en-GB"/>
        </w:rPr>
        <w:t>5(5)</w:t>
      </w:r>
      <w:proofErr w:type="gramStart"/>
      <w:r w:rsidR="004C2C7C" w:rsidRPr="00E4407C">
        <w:rPr>
          <w:sz w:val="24"/>
          <w:szCs w:val="24"/>
          <w:lang w:val="en-GB"/>
        </w:rPr>
        <w:t>:459</w:t>
      </w:r>
      <w:proofErr w:type="gramEnd"/>
      <w:r w:rsidR="004C2C7C" w:rsidRPr="00E4407C">
        <w:rPr>
          <w:sz w:val="24"/>
          <w:szCs w:val="24"/>
          <w:lang w:val="en-GB"/>
        </w:rPr>
        <w:t>-63</w:t>
      </w:r>
      <w:r w:rsidR="004C2C7C" w:rsidRPr="00E4407C">
        <w:rPr>
          <w:rStyle w:val="src1"/>
          <w:sz w:val="24"/>
          <w:szCs w:val="24"/>
          <w:lang w:val="en-GB"/>
          <w:specVanish w:val="0"/>
        </w:rPr>
        <w:t>.</w:t>
      </w:r>
      <w:r w:rsidRPr="00E4407C">
        <w:rPr>
          <w:rStyle w:val="src1"/>
          <w:sz w:val="24"/>
          <w:szCs w:val="24"/>
          <w:lang w:val="en-GB"/>
          <w:specVanish w:val="0"/>
        </w:rPr>
        <w:t xml:space="preserve"> </w:t>
      </w:r>
    </w:p>
    <w:p w14:paraId="38334C73" w14:textId="77777777" w:rsidR="00D3723C" w:rsidRPr="0025367B" w:rsidRDefault="00D3723C" w:rsidP="002D7DF7">
      <w:pPr>
        <w:pStyle w:val="rprtbody1"/>
        <w:shd w:val="clear" w:color="auto" w:fill="FFFFFF"/>
        <w:jc w:val="both"/>
        <w:rPr>
          <w:rStyle w:val="src1"/>
          <w:sz w:val="24"/>
          <w:szCs w:val="24"/>
          <w:lang w:val="en-GB"/>
        </w:rPr>
      </w:pPr>
    </w:p>
    <w:p w14:paraId="2308972B" w14:textId="77777777" w:rsidR="00D3723C" w:rsidRPr="00E4407C" w:rsidRDefault="00D3723C" w:rsidP="002D7DF7">
      <w:pPr>
        <w:pStyle w:val="rprtbody1"/>
        <w:shd w:val="clear" w:color="auto" w:fill="FFFFFF"/>
        <w:jc w:val="both"/>
        <w:rPr>
          <w:sz w:val="24"/>
          <w:szCs w:val="24"/>
          <w:lang w:val="en-GB"/>
        </w:rPr>
      </w:pPr>
      <w:proofErr w:type="gramStart"/>
      <w:r w:rsidRPr="00E4407C">
        <w:rPr>
          <w:sz w:val="24"/>
          <w:szCs w:val="24"/>
          <w:lang w:val="en-GB"/>
        </w:rPr>
        <w:t>Ebenesersdóttir SS, Sigurðsson A, Sánchez-Quinto F, Lalueza-Fox C, Stefánsson K, Helgason A. (2011)</w:t>
      </w:r>
      <w:r w:rsidR="00B1552F" w:rsidRPr="00E4407C">
        <w:rPr>
          <w:sz w:val="24"/>
          <w:szCs w:val="24"/>
          <w:lang w:val="en-GB"/>
        </w:rPr>
        <w:t>.</w:t>
      </w:r>
      <w:proofErr w:type="gramEnd"/>
      <w:r w:rsidRPr="00E4407C">
        <w:rPr>
          <w:rFonts w:ascii="Arial" w:hAnsi="Arial" w:cs="Arial"/>
          <w:sz w:val="22"/>
          <w:szCs w:val="22"/>
          <w:lang w:val="en-GB"/>
        </w:rPr>
        <w:t xml:space="preserve"> </w:t>
      </w:r>
      <w:hyperlink r:id="rId39" w:history="1">
        <w:r w:rsidRPr="00E4407C">
          <w:rPr>
            <w:sz w:val="24"/>
            <w:szCs w:val="24"/>
            <w:lang w:val="en-GB"/>
          </w:rPr>
          <w:t>A new subclade of mtDNA haplogroup C1 found in Icelanders: evidence of pre-Columbian contact?</w:t>
        </w:r>
      </w:hyperlink>
      <w:r w:rsidRPr="00E4407C">
        <w:rPr>
          <w:sz w:val="24"/>
          <w:szCs w:val="24"/>
          <w:lang w:val="en-GB"/>
        </w:rPr>
        <w:t xml:space="preserve"> </w:t>
      </w:r>
      <w:r w:rsidRPr="00E4407C">
        <w:rPr>
          <w:rStyle w:val="jrnl"/>
          <w:b/>
          <w:sz w:val="24"/>
          <w:szCs w:val="24"/>
          <w:lang w:val="en-GB"/>
        </w:rPr>
        <w:t>American Journal of Physical Anthropol</w:t>
      </w:r>
      <w:r w:rsidRPr="00E4407C">
        <w:rPr>
          <w:rStyle w:val="src1"/>
          <w:b/>
          <w:sz w:val="24"/>
          <w:szCs w:val="24"/>
          <w:lang w:val="en-GB"/>
          <w:specVanish w:val="0"/>
        </w:rPr>
        <w:t>ogy</w:t>
      </w:r>
      <w:r w:rsidRPr="00E4407C">
        <w:rPr>
          <w:rStyle w:val="src1"/>
          <w:sz w:val="24"/>
          <w:szCs w:val="24"/>
          <w:lang w:val="en-GB"/>
          <w:specVanish w:val="0"/>
        </w:rPr>
        <w:t xml:space="preserve"> 144(1): 92-99.</w:t>
      </w:r>
    </w:p>
    <w:p w14:paraId="1B9C19BA" w14:textId="77777777" w:rsidR="00D3723C" w:rsidRPr="00E4407C" w:rsidRDefault="00D3723C" w:rsidP="002D7DF7">
      <w:pPr>
        <w:jc w:val="both"/>
        <w:rPr>
          <w:bCs/>
          <w:lang w:val="en-GB"/>
        </w:rPr>
      </w:pPr>
    </w:p>
    <w:p w14:paraId="4E93A486" w14:textId="77777777" w:rsidR="00D3723C" w:rsidRPr="00E4407C" w:rsidRDefault="00D3723C" w:rsidP="002D7DF7">
      <w:pPr>
        <w:jc w:val="both"/>
        <w:rPr>
          <w:b/>
          <w:bCs/>
          <w:lang w:val="en-GB"/>
        </w:rPr>
      </w:pPr>
    </w:p>
    <w:p w14:paraId="111B8C1D" w14:textId="77777777" w:rsidR="00FB4658" w:rsidRPr="00E4407C" w:rsidRDefault="00F5339C" w:rsidP="002D7DF7">
      <w:pPr>
        <w:jc w:val="both"/>
        <w:rPr>
          <w:b/>
          <w:bCs/>
          <w:lang w:val="en-GB"/>
        </w:rPr>
      </w:pPr>
      <w:r w:rsidRPr="00E4407C">
        <w:rPr>
          <w:b/>
          <w:bCs/>
          <w:lang w:val="en-GB"/>
        </w:rPr>
        <w:t>2010</w:t>
      </w:r>
    </w:p>
    <w:p w14:paraId="68DAE96F" w14:textId="77777777" w:rsidR="00436C9B" w:rsidRPr="00E4407C" w:rsidRDefault="00436C9B" w:rsidP="002D7DF7">
      <w:pPr>
        <w:jc w:val="both"/>
        <w:rPr>
          <w:b/>
          <w:bCs/>
          <w:lang w:val="en-GB"/>
        </w:rPr>
      </w:pPr>
    </w:p>
    <w:p w14:paraId="313A2A4E" w14:textId="77777777" w:rsidR="00A0470C" w:rsidRDefault="00A0470C" w:rsidP="002D7DF7">
      <w:pPr>
        <w:spacing w:before="100" w:line="288" w:lineRule="atLeast"/>
        <w:jc w:val="both"/>
        <w:outlineLvl w:val="1"/>
        <w:rPr>
          <w:lang w:val="en-GB"/>
        </w:rPr>
      </w:pPr>
      <w:r w:rsidRPr="00294EAF">
        <w:t>Ramirez O, Illera</w:t>
      </w:r>
      <w:r w:rsidRPr="00294EAF">
        <w:rPr>
          <w:vertAlign w:val="superscript"/>
        </w:rPr>
        <w:t xml:space="preserve"> </w:t>
      </w:r>
      <w:r w:rsidRPr="00294EAF">
        <w:t>JC, Rando</w:t>
      </w:r>
      <w:r w:rsidRPr="00294EAF">
        <w:rPr>
          <w:vertAlign w:val="superscript"/>
        </w:rPr>
        <w:t xml:space="preserve"> </w:t>
      </w:r>
      <w:r w:rsidRPr="00294EAF">
        <w:t>JC, Gonzalez-Solis</w:t>
      </w:r>
      <w:r w:rsidRPr="00294EAF">
        <w:rPr>
          <w:vertAlign w:val="superscript"/>
        </w:rPr>
        <w:t xml:space="preserve"> </w:t>
      </w:r>
      <w:r w:rsidRPr="00294EAF">
        <w:t xml:space="preserve">J, Alcover JA, Lalueza-Fox C. (2010). </w:t>
      </w:r>
      <w:proofErr w:type="gramStart"/>
      <w:r w:rsidRPr="00A0470C">
        <w:rPr>
          <w:bCs/>
          <w:kern w:val="36"/>
          <w:lang w:val="en-GB"/>
        </w:rPr>
        <w:t>Ancient DNA of the Extinct Lava Shearwater (</w:t>
      </w:r>
      <w:r w:rsidRPr="00A0470C">
        <w:rPr>
          <w:bCs/>
          <w:i/>
          <w:iCs/>
          <w:kern w:val="36"/>
          <w:lang w:val="en-GB"/>
        </w:rPr>
        <w:t>Puffinus olsoni</w:t>
      </w:r>
      <w:r w:rsidRPr="00A0470C">
        <w:rPr>
          <w:bCs/>
          <w:kern w:val="36"/>
          <w:lang w:val="en-GB"/>
        </w:rPr>
        <w:t xml:space="preserve">) from the Canary Islands </w:t>
      </w:r>
      <w:r w:rsidRPr="00584FFF">
        <w:rPr>
          <w:bCs/>
          <w:kern w:val="36"/>
          <w:lang w:val="en-GB"/>
        </w:rPr>
        <w:t xml:space="preserve">Reveals Incipient Differentiation within the </w:t>
      </w:r>
      <w:r w:rsidRPr="00584FFF">
        <w:rPr>
          <w:bCs/>
          <w:i/>
          <w:iCs/>
          <w:kern w:val="36"/>
          <w:lang w:val="en-GB"/>
        </w:rPr>
        <w:t>P. puffinus</w:t>
      </w:r>
      <w:r w:rsidRPr="00584FFF">
        <w:rPr>
          <w:bCs/>
          <w:kern w:val="36"/>
          <w:lang w:val="en-GB"/>
        </w:rPr>
        <w:t xml:space="preserve"> Complex.</w:t>
      </w:r>
      <w:proofErr w:type="gramEnd"/>
      <w:r w:rsidRPr="00584FFF">
        <w:rPr>
          <w:bCs/>
          <w:kern w:val="36"/>
          <w:lang w:val="en-GB"/>
        </w:rPr>
        <w:t xml:space="preserve"> </w:t>
      </w:r>
      <w:r w:rsidR="00AD70F6" w:rsidRPr="00BE241C">
        <w:rPr>
          <w:b/>
          <w:lang w:val="en-GB"/>
        </w:rPr>
        <w:t xml:space="preserve">PLoS </w:t>
      </w:r>
      <w:r w:rsidRPr="00BE241C">
        <w:rPr>
          <w:b/>
          <w:lang w:val="en-GB"/>
        </w:rPr>
        <w:t>O</w:t>
      </w:r>
      <w:r w:rsidR="00AD70F6" w:rsidRPr="00BE241C">
        <w:rPr>
          <w:b/>
          <w:lang w:val="en-GB"/>
        </w:rPr>
        <w:t>NE</w:t>
      </w:r>
      <w:r w:rsidR="00584FFF" w:rsidRPr="00BE241C">
        <w:rPr>
          <w:lang w:val="en-GB"/>
        </w:rPr>
        <w:t xml:space="preserve"> 5(12): e16072.</w:t>
      </w:r>
    </w:p>
    <w:p w14:paraId="1F75CA27" w14:textId="77777777" w:rsidR="00BE241C" w:rsidRPr="00BE241C" w:rsidRDefault="00BE241C" w:rsidP="002D7DF7">
      <w:pPr>
        <w:pStyle w:val="rprtbody1"/>
        <w:shd w:val="clear" w:color="auto" w:fill="FFFFFF"/>
        <w:jc w:val="both"/>
        <w:rPr>
          <w:sz w:val="24"/>
          <w:szCs w:val="24"/>
          <w:lang w:val="en-GB"/>
        </w:rPr>
      </w:pPr>
    </w:p>
    <w:p w14:paraId="04D90F84" w14:textId="77777777" w:rsidR="00D3723C" w:rsidRPr="00294EAF" w:rsidRDefault="00D3723C" w:rsidP="002D7DF7">
      <w:pPr>
        <w:pStyle w:val="rprtbody1"/>
        <w:shd w:val="clear" w:color="auto" w:fill="FFFFFF"/>
        <w:jc w:val="both"/>
        <w:rPr>
          <w:sz w:val="24"/>
          <w:szCs w:val="24"/>
          <w:lang w:val="en-GB"/>
        </w:rPr>
      </w:pPr>
      <w:proofErr w:type="gramStart"/>
      <w:r w:rsidRPr="00BE241C">
        <w:rPr>
          <w:sz w:val="24"/>
          <w:szCs w:val="24"/>
          <w:lang w:val="en-GB"/>
        </w:rPr>
        <w:t>Frayer DW, Fiore I, Lalueza-Fox C, Radovcić J, Bondioli L. (2010)</w:t>
      </w:r>
      <w:r w:rsidR="00B1552F">
        <w:rPr>
          <w:sz w:val="24"/>
          <w:szCs w:val="24"/>
          <w:lang w:val="en-GB"/>
        </w:rPr>
        <w:t>.</w:t>
      </w:r>
      <w:proofErr w:type="gramEnd"/>
      <w:r w:rsidRPr="00BE241C">
        <w:rPr>
          <w:sz w:val="24"/>
          <w:szCs w:val="24"/>
          <w:lang w:val="en-GB"/>
        </w:rPr>
        <w:t xml:space="preserve"> </w:t>
      </w:r>
      <w:hyperlink r:id="rId40" w:history="1">
        <w:r w:rsidRPr="00BE241C">
          <w:rPr>
            <w:sz w:val="24"/>
            <w:szCs w:val="24"/>
            <w:lang w:val="en-GB"/>
          </w:rPr>
          <w:t>Ri</w:t>
        </w:r>
        <w:r w:rsidRPr="008A79AB">
          <w:rPr>
            <w:sz w:val="24"/>
            <w:szCs w:val="24"/>
            <w:lang w:val="en-GB"/>
          </w:rPr>
          <w:t>ght handed Neandertals: Vindija and beyond.</w:t>
        </w:r>
      </w:hyperlink>
      <w:r w:rsidRPr="008A79AB">
        <w:rPr>
          <w:sz w:val="24"/>
          <w:szCs w:val="24"/>
          <w:lang w:val="en-GB"/>
        </w:rPr>
        <w:t xml:space="preserve"> </w:t>
      </w:r>
      <w:r w:rsidRPr="00294EAF">
        <w:rPr>
          <w:rStyle w:val="jrnl"/>
          <w:b/>
          <w:sz w:val="24"/>
          <w:szCs w:val="24"/>
          <w:lang w:val="en-GB"/>
        </w:rPr>
        <w:t>Journal of Anthropological Science</w:t>
      </w:r>
      <w:r w:rsidRPr="00294EAF">
        <w:rPr>
          <w:rStyle w:val="src1"/>
          <w:sz w:val="24"/>
          <w:szCs w:val="24"/>
          <w:lang w:val="en-GB"/>
          <w:specVanish w:val="0"/>
        </w:rPr>
        <w:t xml:space="preserve"> 88:113-127.</w:t>
      </w:r>
    </w:p>
    <w:p w14:paraId="1634EA29" w14:textId="77777777" w:rsidR="00D3723C" w:rsidRPr="00294EAF" w:rsidRDefault="00D3723C" w:rsidP="002D7DF7">
      <w:pPr>
        <w:jc w:val="both"/>
        <w:rPr>
          <w:b/>
          <w:bCs/>
          <w:lang w:val="en-GB"/>
        </w:rPr>
      </w:pPr>
    </w:p>
    <w:p w14:paraId="0707EB02" w14:textId="77777777" w:rsidR="00436C9B" w:rsidRPr="00E4407C" w:rsidRDefault="00436C9B" w:rsidP="002D7DF7">
      <w:pPr>
        <w:pStyle w:val="NormalWeb"/>
        <w:jc w:val="both"/>
        <w:rPr>
          <w:rFonts w:ascii="Times New Roman" w:hAnsi="Times New Roman" w:cs="Times New Roman"/>
        </w:rPr>
      </w:pPr>
      <w:r w:rsidRPr="00E4407C">
        <w:rPr>
          <w:rFonts w:ascii="Times New Roman" w:hAnsi="Times New Roman" w:cs="Times New Roman"/>
        </w:rPr>
        <w:t>Santamaría D, Fortea J, de la Rasilla M, Martínez L, Martínez E, Cañaveras JC, Sánchez-Moral S, Rosas A, Estalrrich A, García-T</w:t>
      </w:r>
      <w:r w:rsidR="00E023E0" w:rsidRPr="00E4407C">
        <w:rPr>
          <w:rFonts w:ascii="Times New Roman" w:hAnsi="Times New Roman" w:cs="Times New Roman"/>
        </w:rPr>
        <w:t>abernero A, Lalueza-Fox C. (2010</w:t>
      </w:r>
      <w:r w:rsidRPr="00E4407C">
        <w:rPr>
          <w:rFonts w:ascii="Times New Roman" w:hAnsi="Times New Roman" w:cs="Times New Roman"/>
        </w:rPr>
        <w:t>)</w:t>
      </w:r>
      <w:r w:rsidR="00B1552F" w:rsidRPr="00E4407C">
        <w:rPr>
          <w:rFonts w:ascii="Times New Roman" w:hAnsi="Times New Roman" w:cs="Times New Roman"/>
        </w:rPr>
        <w:t>.</w:t>
      </w:r>
      <w:r w:rsidRPr="00E4407C">
        <w:rPr>
          <w:rFonts w:ascii="Times New Roman" w:hAnsi="Times New Roman" w:cs="Times New Roman"/>
        </w:rPr>
        <w:t xml:space="preserve"> </w:t>
      </w:r>
      <w:r w:rsidRPr="00654ED1">
        <w:rPr>
          <w:rFonts w:ascii="Times New Roman" w:hAnsi="Times New Roman" w:cs="Times New Roman"/>
          <w:bCs/>
          <w:lang w:val="en-GB"/>
        </w:rPr>
        <w:lastRenderedPageBreak/>
        <w:t>The technological and typological behaviour of a</w:t>
      </w:r>
      <w:r w:rsidRPr="00654ED1">
        <w:rPr>
          <w:rFonts w:ascii="Times New Roman" w:hAnsi="Times New Roman" w:cs="Times New Roman"/>
          <w:lang w:val="en-GB"/>
        </w:rPr>
        <w:t xml:space="preserve"> </w:t>
      </w:r>
      <w:r w:rsidRPr="00654ED1">
        <w:rPr>
          <w:rFonts w:ascii="Times New Roman" w:hAnsi="Times New Roman" w:cs="Times New Roman"/>
          <w:bCs/>
          <w:lang w:val="en-GB"/>
        </w:rPr>
        <w:t xml:space="preserve">Neanderthal group from El Sidrón cave (Asturias, Spain). </w:t>
      </w:r>
      <w:r w:rsidRPr="00E4407C">
        <w:rPr>
          <w:rFonts w:ascii="Times New Roman" w:hAnsi="Times New Roman" w:cs="Times New Roman"/>
          <w:b/>
        </w:rPr>
        <w:t>Oxford Journal of Arch</w:t>
      </w:r>
      <w:r w:rsidR="00D3723C" w:rsidRPr="00E4407C">
        <w:rPr>
          <w:rFonts w:ascii="Times New Roman" w:hAnsi="Times New Roman" w:cs="Times New Roman"/>
          <w:b/>
        </w:rPr>
        <w:t>a</w:t>
      </w:r>
      <w:r w:rsidRPr="00E4407C">
        <w:rPr>
          <w:rFonts w:ascii="Times New Roman" w:hAnsi="Times New Roman" w:cs="Times New Roman"/>
          <w:b/>
        </w:rPr>
        <w:t>eology</w:t>
      </w:r>
      <w:r w:rsidRPr="00E4407C">
        <w:rPr>
          <w:rFonts w:ascii="Times New Roman" w:hAnsi="Times New Roman" w:cs="Times New Roman"/>
        </w:rPr>
        <w:t xml:space="preserve"> 29(2): 119-148.</w:t>
      </w:r>
    </w:p>
    <w:p w14:paraId="55CF6379" w14:textId="77777777" w:rsidR="00436C9B" w:rsidRPr="00E4407C" w:rsidRDefault="00436C9B" w:rsidP="002D7DF7">
      <w:pPr>
        <w:jc w:val="both"/>
        <w:rPr>
          <w:b/>
          <w:bCs/>
        </w:rPr>
      </w:pPr>
    </w:p>
    <w:p w14:paraId="1027F832" w14:textId="77777777" w:rsidR="00436C9B" w:rsidRPr="00BE5520" w:rsidRDefault="00436C9B" w:rsidP="002D7DF7">
      <w:pPr>
        <w:jc w:val="both"/>
        <w:rPr>
          <w:b/>
          <w:lang w:val="en-GB"/>
        </w:rPr>
      </w:pPr>
      <w:r w:rsidRPr="00E4407C">
        <w:rPr>
          <w:rStyle w:val="surname"/>
        </w:rPr>
        <w:t>de Torres</w:t>
      </w:r>
      <w:r w:rsidRPr="00E4407C">
        <w:rPr>
          <w:rStyle w:val="name"/>
        </w:rPr>
        <w:t xml:space="preserve">, T.,  </w:t>
      </w:r>
      <w:r w:rsidRPr="00E4407C">
        <w:rPr>
          <w:rStyle w:val="surname"/>
        </w:rPr>
        <w:t>Ortiz</w:t>
      </w:r>
      <w:r w:rsidRPr="00E4407C">
        <w:rPr>
          <w:rStyle w:val="name"/>
        </w:rPr>
        <w:t xml:space="preserve">, J.E., </w:t>
      </w:r>
      <w:r w:rsidRPr="00E4407C">
        <w:rPr>
          <w:rStyle w:val="surname"/>
        </w:rPr>
        <w:t>Grün</w:t>
      </w:r>
      <w:r w:rsidRPr="00E4407C">
        <w:rPr>
          <w:rStyle w:val="name"/>
        </w:rPr>
        <w:t xml:space="preserve">, R., </w:t>
      </w:r>
      <w:r w:rsidRPr="00E4407C">
        <w:rPr>
          <w:rStyle w:val="surname"/>
        </w:rPr>
        <w:t>Eggins</w:t>
      </w:r>
      <w:r w:rsidRPr="00E4407C">
        <w:rPr>
          <w:rStyle w:val="name"/>
        </w:rPr>
        <w:t xml:space="preserve">, S., </w:t>
      </w:r>
      <w:r w:rsidRPr="00E4407C">
        <w:rPr>
          <w:rStyle w:val="surname"/>
        </w:rPr>
        <w:t>Valladas</w:t>
      </w:r>
      <w:r w:rsidRPr="00E4407C">
        <w:rPr>
          <w:rStyle w:val="name"/>
        </w:rPr>
        <w:t xml:space="preserve">, H.,  </w:t>
      </w:r>
      <w:r w:rsidRPr="00E4407C">
        <w:rPr>
          <w:rStyle w:val="surname"/>
        </w:rPr>
        <w:t>Mercier</w:t>
      </w:r>
      <w:r w:rsidRPr="00E4407C">
        <w:rPr>
          <w:rStyle w:val="name"/>
        </w:rPr>
        <w:t xml:space="preserve">, N., </w:t>
      </w:r>
      <w:r w:rsidRPr="00E4407C">
        <w:rPr>
          <w:rStyle w:val="surname"/>
        </w:rPr>
        <w:t>Tisnérat-Laborde</w:t>
      </w:r>
      <w:r w:rsidRPr="00E4407C">
        <w:rPr>
          <w:rStyle w:val="name"/>
        </w:rPr>
        <w:t xml:space="preserve">, N., </w:t>
      </w:r>
      <w:r w:rsidRPr="00E4407C">
        <w:rPr>
          <w:rStyle w:val="surname"/>
        </w:rPr>
        <w:t>Juliá</w:t>
      </w:r>
      <w:r w:rsidRPr="00E4407C">
        <w:rPr>
          <w:rStyle w:val="name"/>
        </w:rPr>
        <w:t xml:space="preserve">, R., </w:t>
      </w:r>
      <w:r w:rsidRPr="00E4407C">
        <w:rPr>
          <w:rStyle w:val="surname"/>
        </w:rPr>
        <w:t>Soler</w:t>
      </w:r>
      <w:r w:rsidRPr="00E4407C">
        <w:rPr>
          <w:rStyle w:val="name"/>
        </w:rPr>
        <w:t xml:space="preserve">, V., </w:t>
      </w:r>
      <w:r w:rsidRPr="00E4407C">
        <w:rPr>
          <w:rStyle w:val="surname"/>
        </w:rPr>
        <w:t>Martínez</w:t>
      </w:r>
      <w:r w:rsidRPr="00E4407C">
        <w:rPr>
          <w:rStyle w:val="name"/>
        </w:rPr>
        <w:t xml:space="preserve">, E.,  </w:t>
      </w:r>
      <w:r w:rsidRPr="00E4407C">
        <w:rPr>
          <w:rStyle w:val="surname"/>
        </w:rPr>
        <w:t>Sánchez-Moral</w:t>
      </w:r>
      <w:r w:rsidRPr="00E4407C">
        <w:rPr>
          <w:rStyle w:val="name"/>
        </w:rPr>
        <w:t xml:space="preserve">, S.,  </w:t>
      </w:r>
      <w:r w:rsidRPr="00E4407C">
        <w:rPr>
          <w:rStyle w:val="surname"/>
        </w:rPr>
        <w:t>Cañaveras</w:t>
      </w:r>
      <w:r w:rsidRPr="00E4407C">
        <w:rPr>
          <w:rStyle w:val="name"/>
        </w:rPr>
        <w:t xml:space="preserve">, J.C.,  </w:t>
      </w:r>
      <w:r w:rsidRPr="00E4407C">
        <w:rPr>
          <w:rStyle w:val="surname"/>
        </w:rPr>
        <w:t>Lario</w:t>
      </w:r>
      <w:r w:rsidRPr="00E4407C">
        <w:rPr>
          <w:rStyle w:val="name"/>
        </w:rPr>
        <w:t xml:space="preserve">, J.,  </w:t>
      </w:r>
      <w:r w:rsidRPr="00E4407C">
        <w:rPr>
          <w:rStyle w:val="surname"/>
        </w:rPr>
        <w:t>Badal</w:t>
      </w:r>
      <w:r w:rsidRPr="00E4407C">
        <w:rPr>
          <w:rStyle w:val="name"/>
        </w:rPr>
        <w:t xml:space="preserve">, E., </w:t>
      </w:r>
      <w:r w:rsidRPr="00E4407C">
        <w:rPr>
          <w:rStyle w:val="surname"/>
        </w:rPr>
        <w:t>Lalueza-Fox</w:t>
      </w:r>
      <w:r w:rsidRPr="00E4407C">
        <w:rPr>
          <w:rStyle w:val="name"/>
        </w:rPr>
        <w:t xml:space="preserve">, C., </w:t>
      </w:r>
      <w:r w:rsidRPr="00E4407C">
        <w:rPr>
          <w:rStyle w:val="surname"/>
        </w:rPr>
        <w:t>Rosas</w:t>
      </w:r>
      <w:r w:rsidRPr="00E4407C">
        <w:rPr>
          <w:rStyle w:val="name"/>
        </w:rPr>
        <w:t xml:space="preserve">, A., </w:t>
      </w:r>
      <w:r w:rsidRPr="00E4407C">
        <w:rPr>
          <w:rStyle w:val="surname"/>
        </w:rPr>
        <w:t>Santamaría</w:t>
      </w:r>
      <w:r w:rsidRPr="00E4407C">
        <w:rPr>
          <w:rStyle w:val="name"/>
        </w:rPr>
        <w:t xml:space="preserve">, D., </w:t>
      </w:r>
      <w:r w:rsidRPr="00E4407C">
        <w:rPr>
          <w:rStyle w:val="surname"/>
        </w:rPr>
        <w:t>de La Rasilla</w:t>
      </w:r>
      <w:r w:rsidRPr="00E4407C">
        <w:rPr>
          <w:rStyle w:val="name"/>
        </w:rPr>
        <w:t xml:space="preserve">, M.,  </w:t>
      </w:r>
      <w:r w:rsidRPr="00E4407C">
        <w:rPr>
          <w:rStyle w:val="surname"/>
        </w:rPr>
        <w:t>Fortea, J. (2010).</w:t>
      </w:r>
      <w:r w:rsidRPr="00E4407C">
        <w:rPr>
          <w:rStyle w:val="name"/>
        </w:rPr>
        <w:t xml:space="preserve"> </w:t>
      </w:r>
      <w:r w:rsidRPr="00BE5520">
        <w:rPr>
          <w:lang w:val="en-GB"/>
        </w:rPr>
        <w:t>Dating of the Hominid (Homo neanderthalensis) remains accumulation from El Sidrón cave (Piloña, Asturias, north Spain): an example of multi-methodological approach to the dating of Upper Pleistocene sites.</w:t>
      </w:r>
      <w:r w:rsidRPr="00BE5520">
        <w:rPr>
          <w:b/>
          <w:lang w:val="en-GB"/>
        </w:rPr>
        <w:t xml:space="preserve"> </w:t>
      </w:r>
      <w:r w:rsidRPr="00436C9B">
        <w:rPr>
          <w:b/>
          <w:lang w:val="en-GB"/>
        </w:rPr>
        <w:t>Archaeometry</w:t>
      </w:r>
      <w:r>
        <w:rPr>
          <w:lang w:val="en-GB"/>
        </w:rPr>
        <w:t xml:space="preserve"> 52(4):</w:t>
      </w:r>
      <w:r w:rsidRPr="00BE5520">
        <w:rPr>
          <w:lang w:val="en-GB"/>
        </w:rPr>
        <w:t xml:space="preserve"> 680-705.</w:t>
      </w:r>
    </w:p>
    <w:p w14:paraId="68694478" w14:textId="77777777" w:rsidR="00F5339C" w:rsidRDefault="00F5339C" w:rsidP="002D7DF7">
      <w:pPr>
        <w:jc w:val="both"/>
        <w:rPr>
          <w:rFonts w:ascii="Arial" w:hAnsi="Arial" w:cs="Arial"/>
          <w:b/>
          <w:bCs/>
          <w:sz w:val="20"/>
          <w:szCs w:val="20"/>
          <w:lang w:val="en-GB"/>
        </w:rPr>
      </w:pPr>
    </w:p>
    <w:p w14:paraId="2974932D" w14:textId="77777777" w:rsidR="003A04FB" w:rsidRDefault="003A04FB" w:rsidP="002D7DF7">
      <w:pPr>
        <w:pStyle w:val="rprtbody1"/>
        <w:shd w:val="clear" w:color="auto" w:fill="FFFFFF"/>
        <w:jc w:val="both"/>
        <w:rPr>
          <w:sz w:val="24"/>
          <w:szCs w:val="24"/>
          <w:lang w:val="en-US"/>
        </w:rPr>
      </w:pPr>
      <w:r w:rsidRPr="003A04FB">
        <w:rPr>
          <w:sz w:val="24"/>
          <w:szCs w:val="24"/>
          <w:lang w:val="en-GB"/>
        </w:rPr>
        <w:t xml:space="preserve">Green, R.E., Krause, J., Briggs, A.W., Maricic, T., Stenzel, U., Kircher, M., Patterson, N., Li, H., Zhai, W., Fritz, M.H., Hansen, N.F., Durand, E.Y., Malaspinas, A.S., Jensen, J.D., Marques-Bonet, T., Alkan, C., Prüfer, K., Meyer, M., Burbano, H.A., Good, J.M., Schultz, R., Aximu-Petri, A., Butthof, A., Höber, B., Höffner, B., Siegemund, M., Weihmann, A., Nusbaum, C., Lander, E.S., Russ, C., Novod, N., Affourtit, J., Egholm, M., Verna, C., Rudan, P., Brajkovic, D., Kucan, Z., Gusic, I., Doronichev, V.B., Golovanova, L.V., Lalueza-Fox, C., de la Rasilla, M., Fortea, J., Rosas, A., Schmitz, R.W., Johnson, P.L., Eichler, E.E., Falush, D., Birney, E., Mullikin, J.C., Slatkin, M., Nielsen, R., Kelso, J., Lachmann, M., Reich, D., Pääbo, S. (2010). </w:t>
      </w:r>
      <w:proofErr w:type="gramStart"/>
      <w:r>
        <w:rPr>
          <w:sz w:val="24"/>
          <w:szCs w:val="24"/>
          <w:lang w:val="en-US"/>
        </w:rPr>
        <w:t>A draft sequence of the Neandertal genome.</w:t>
      </w:r>
      <w:proofErr w:type="gramEnd"/>
      <w:r>
        <w:rPr>
          <w:sz w:val="24"/>
          <w:szCs w:val="24"/>
          <w:lang w:val="en-US"/>
        </w:rPr>
        <w:t xml:space="preserve"> </w:t>
      </w:r>
      <w:proofErr w:type="gramStart"/>
      <w:r w:rsidRPr="003A04FB">
        <w:rPr>
          <w:b/>
          <w:sz w:val="24"/>
          <w:szCs w:val="24"/>
          <w:lang w:val="en-US"/>
        </w:rPr>
        <w:t>Science</w:t>
      </w:r>
      <w:r>
        <w:rPr>
          <w:sz w:val="24"/>
          <w:szCs w:val="24"/>
          <w:lang w:val="en-US"/>
        </w:rPr>
        <w:t xml:space="preserve"> </w:t>
      </w:r>
      <w:r>
        <w:rPr>
          <w:rStyle w:val="src1"/>
          <w:sz w:val="24"/>
          <w:szCs w:val="24"/>
          <w:lang w:val="en-US"/>
          <w:specVanish w:val="0"/>
        </w:rPr>
        <w:t>328:710-722.</w:t>
      </w:r>
      <w:proofErr w:type="gramEnd"/>
    </w:p>
    <w:p w14:paraId="783EE82E" w14:textId="77777777" w:rsidR="00F5339C" w:rsidRPr="003A04FB" w:rsidRDefault="00F5339C" w:rsidP="002D7DF7">
      <w:pPr>
        <w:jc w:val="both"/>
        <w:rPr>
          <w:rFonts w:ascii="Arial" w:hAnsi="Arial" w:cs="Arial"/>
          <w:b/>
          <w:bCs/>
          <w:sz w:val="20"/>
          <w:szCs w:val="20"/>
          <w:lang w:val="en-GB"/>
        </w:rPr>
      </w:pPr>
    </w:p>
    <w:p w14:paraId="205E2DD1" w14:textId="77777777" w:rsidR="003B09D2" w:rsidRDefault="003B09D2" w:rsidP="002D7DF7">
      <w:pPr>
        <w:jc w:val="both"/>
        <w:rPr>
          <w:b/>
          <w:bCs/>
          <w:lang w:val="en-GB"/>
        </w:rPr>
      </w:pPr>
      <w:r w:rsidRPr="003B09D2">
        <w:rPr>
          <w:b/>
          <w:bCs/>
          <w:lang w:val="en-GB"/>
        </w:rPr>
        <w:t>2009</w:t>
      </w:r>
    </w:p>
    <w:p w14:paraId="58105D34" w14:textId="77777777" w:rsidR="00155E64" w:rsidRDefault="00155E64" w:rsidP="002D7DF7">
      <w:pPr>
        <w:jc w:val="both"/>
        <w:rPr>
          <w:b/>
          <w:bCs/>
          <w:lang w:val="en-GB"/>
        </w:rPr>
      </w:pPr>
    </w:p>
    <w:p w14:paraId="06D4692A" w14:textId="77777777" w:rsidR="00155E64" w:rsidRDefault="00155E64" w:rsidP="002D7DF7">
      <w:pPr>
        <w:jc w:val="both"/>
        <w:rPr>
          <w:lang w:val="en-GB"/>
        </w:rPr>
      </w:pPr>
      <w:r>
        <w:rPr>
          <w:lang w:val="en-GB"/>
        </w:rPr>
        <w:t>Gigli, E., Rasmussen, M., Civit, S., Rosas, A., de la Rasilla, M., Fortea, J., Gilbert</w:t>
      </w:r>
      <w:r>
        <w:rPr>
          <w:vertAlign w:val="superscript"/>
          <w:lang w:val="en-GB"/>
        </w:rPr>
        <w:t xml:space="preserve">, </w:t>
      </w:r>
      <w:r>
        <w:rPr>
          <w:lang w:val="en-GB"/>
        </w:rPr>
        <w:t xml:space="preserve">M.T.P., Willerslev, E., Lalueza-Fox, C. (2009). An improved PCR method for endogenous DNA retrieval in contaminated Neandertal samples based on the use of blocking primers. </w:t>
      </w:r>
      <w:r w:rsidRPr="00155E64">
        <w:rPr>
          <w:b/>
          <w:lang w:val="en-GB"/>
        </w:rPr>
        <w:t>Journal of Archaeological Science</w:t>
      </w:r>
      <w:r w:rsidR="000F3702">
        <w:rPr>
          <w:lang w:val="en-GB"/>
        </w:rPr>
        <w:t xml:space="preserve"> 36: 2676-2679</w:t>
      </w:r>
      <w:r w:rsidRPr="00E4407C">
        <w:rPr>
          <w:lang w:val="en-GB"/>
        </w:rPr>
        <w:t>.</w:t>
      </w:r>
    </w:p>
    <w:p w14:paraId="1DD3187F" w14:textId="77777777" w:rsidR="00155E64" w:rsidRDefault="00155E64" w:rsidP="002D7DF7">
      <w:pPr>
        <w:jc w:val="both"/>
        <w:rPr>
          <w:lang w:val="en-GB"/>
        </w:rPr>
      </w:pPr>
    </w:p>
    <w:p w14:paraId="465F885E" w14:textId="77777777" w:rsidR="00155E64" w:rsidRPr="00155E64" w:rsidRDefault="00155E64" w:rsidP="002D7DF7">
      <w:pPr>
        <w:jc w:val="both"/>
        <w:rPr>
          <w:lang w:val="en-GB"/>
        </w:rPr>
      </w:pPr>
      <w:r>
        <w:rPr>
          <w:lang w:val="en-GB"/>
        </w:rPr>
        <w:t xml:space="preserve">Lalueza-Fox, C., Gigli, E., de la Rasilla, M., Fortea, J., Rosas, A. (2009) Bitter-taste perception in Neandertals through the analysis of TAS2R38 gene. </w:t>
      </w:r>
      <w:r w:rsidRPr="00155E64">
        <w:rPr>
          <w:b/>
          <w:lang w:val="en-GB"/>
        </w:rPr>
        <w:t>Biology Letters</w:t>
      </w:r>
      <w:r>
        <w:rPr>
          <w:lang w:val="en-GB"/>
        </w:rPr>
        <w:t xml:space="preserve"> </w:t>
      </w:r>
      <w:r w:rsidR="00BD7015">
        <w:rPr>
          <w:lang w:val="en-GB"/>
        </w:rPr>
        <w:t>5: 809-811.</w:t>
      </w:r>
    </w:p>
    <w:p w14:paraId="59FF5BE2" w14:textId="77777777" w:rsidR="003B09D2" w:rsidRPr="003B09D2" w:rsidRDefault="003B09D2" w:rsidP="002D7DF7">
      <w:pPr>
        <w:jc w:val="both"/>
        <w:rPr>
          <w:b/>
          <w:bCs/>
          <w:lang w:val="en-GB"/>
        </w:rPr>
      </w:pPr>
    </w:p>
    <w:p w14:paraId="3474CFDC" w14:textId="77777777" w:rsidR="003B09D2" w:rsidRDefault="003B09D2" w:rsidP="002D7DF7">
      <w:pPr>
        <w:jc w:val="both"/>
        <w:rPr>
          <w:lang w:val="en-GB"/>
        </w:rPr>
      </w:pPr>
      <w:r w:rsidRPr="003B09D2">
        <w:rPr>
          <w:lang w:val="en-GB"/>
        </w:rPr>
        <w:t>Briggs, A.W.; Good, J.M.; Green, R.E.; Krause, J.; Maricic, T.; Stenzel, U.; Lalueza-Fox, C.; Rudan, P.; Braijkovic, D.; Kucan, Z.; Gusic, I.; Schmitz, R.; Doronichev, V.B.; Golovanova, L.V.; de la Rasilla, M.; Fortea, J.; Rosas, A.; Pääbo, S. (2009) Targeted retrieval and analysis of multiple Neandertal mtDNA genomes</w:t>
      </w:r>
      <w:r w:rsidRPr="003B09D2">
        <w:rPr>
          <w:b/>
          <w:lang w:val="en-GB"/>
        </w:rPr>
        <w:t>.</w:t>
      </w:r>
      <w:r w:rsidRPr="003B09D2">
        <w:rPr>
          <w:lang w:val="en-GB"/>
        </w:rPr>
        <w:t xml:space="preserve"> </w:t>
      </w:r>
      <w:proofErr w:type="gramStart"/>
      <w:r w:rsidRPr="003B09D2">
        <w:rPr>
          <w:b/>
          <w:lang w:val="en-GB"/>
        </w:rPr>
        <w:t>Science</w:t>
      </w:r>
      <w:r w:rsidRPr="003B09D2">
        <w:rPr>
          <w:lang w:val="en-GB"/>
        </w:rPr>
        <w:t xml:space="preserve"> 325: 318-321.</w:t>
      </w:r>
      <w:proofErr w:type="gramEnd"/>
    </w:p>
    <w:p w14:paraId="0056EDD6" w14:textId="77777777" w:rsidR="004364EC" w:rsidRDefault="004364EC" w:rsidP="002D7DF7">
      <w:pPr>
        <w:jc w:val="both"/>
        <w:rPr>
          <w:lang w:val="en-GB"/>
        </w:rPr>
      </w:pPr>
    </w:p>
    <w:p w14:paraId="21EEE616" w14:textId="77777777" w:rsidR="004E3D86" w:rsidRPr="004E3D86" w:rsidRDefault="004E3D86" w:rsidP="002D7DF7">
      <w:pPr>
        <w:jc w:val="both"/>
        <w:rPr>
          <w:b/>
          <w:lang w:val="en-GB"/>
        </w:rPr>
      </w:pPr>
      <w:r w:rsidRPr="004E3D86">
        <w:rPr>
          <w:lang w:val="en-GB"/>
        </w:rPr>
        <w:t xml:space="preserve">Ramírez O, Gigli E, Bover P, Alcover JA, Bertranpetit J, Castresana J, Lalueza-Fox C (2009) Paleogenomics in a temperate environment: shotgun sequencing from an extinct Mediterranean Caprine. </w:t>
      </w:r>
      <w:r w:rsidR="00AD70F6">
        <w:rPr>
          <w:b/>
          <w:lang w:val="en-GB"/>
        </w:rPr>
        <w:t>PL</w:t>
      </w:r>
      <w:r w:rsidRPr="004E3D86">
        <w:rPr>
          <w:b/>
          <w:lang w:val="en-GB"/>
        </w:rPr>
        <w:t>oS O</w:t>
      </w:r>
      <w:r w:rsidR="00AD70F6">
        <w:rPr>
          <w:b/>
          <w:lang w:val="en-GB"/>
        </w:rPr>
        <w:t>NE</w:t>
      </w:r>
      <w:r w:rsidRPr="004E3D86">
        <w:rPr>
          <w:lang w:val="en-GB"/>
        </w:rPr>
        <w:t xml:space="preserve"> 4(5): e5670.</w:t>
      </w:r>
    </w:p>
    <w:p w14:paraId="64FDAE70" w14:textId="77777777" w:rsidR="004E3D86" w:rsidRPr="004E3D86" w:rsidRDefault="004E3D86" w:rsidP="002D7DF7">
      <w:pPr>
        <w:jc w:val="both"/>
        <w:rPr>
          <w:lang w:val="en-GB"/>
        </w:rPr>
      </w:pPr>
    </w:p>
    <w:p w14:paraId="7319DBBF" w14:textId="77777777" w:rsidR="003B09D2" w:rsidRPr="003B09D2" w:rsidRDefault="003B09D2" w:rsidP="002D7DF7">
      <w:pPr>
        <w:widowControl w:val="0"/>
        <w:autoSpaceDE w:val="0"/>
        <w:autoSpaceDN w:val="0"/>
        <w:adjustRightInd w:val="0"/>
        <w:jc w:val="both"/>
        <w:rPr>
          <w:lang w:val="en-GB"/>
        </w:rPr>
      </w:pPr>
      <w:r w:rsidRPr="003B09D2">
        <w:rPr>
          <w:lang w:val="en-GB"/>
        </w:rPr>
        <w:t xml:space="preserve">Helgason, A.; Lalueza-Fox, C.; Ghosh, S.; Sigurðardóttir, S.; Sampietro, M.L.; Gigli, E.; Baker, A.; Bertranpetit, J.; Árnadóttir, L.; Þorsteinsdottir, U.; Stefánsson, K. (2009) Sequences from first settlers reveal rapid evolution in Icelandic mtDNA pool. </w:t>
      </w:r>
      <w:r w:rsidRPr="003B09D2">
        <w:rPr>
          <w:b/>
          <w:lang w:val="en-GB"/>
        </w:rPr>
        <w:t>PLoS Genetics</w:t>
      </w:r>
      <w:r w:rsidRPr="003B09D2">
        <w:rPr>
          <w:lang w:val="en-GB"/>
        </w:rPr>
        <w:t xml:space="preserve"> 5: </w:t>
      </w:r>
      <w:r w:rsidRPr="003B09D2">
        <w:rPr>
          <w:rStyle w:val="citation-flpages"/>
          <w:lang w:val="en-GB"/>
        </w:rPr>
        <w:t>e1000343.</w:t>
      </w:r>
    </w:p>
    <w:p w14:paraId="42101F27" w14:textId="77777777" w:rsidR="003B09D2" w:rsidRPr="003B09D2" w:rsidRDefault="003B09D2" w:rsidP="002D7DF7">
      <w:pPr>
        <w:jc w:val="both"/>
        <w:rPr>
          <w:bCs/>
          <w:lang w:val="en-GB"/>
        </w:rPr>
      </w:pPr>
    </w:p>
    <w:p w14:paraId="7F88033D" w14:textId="77777777" w:rsidR="00FB4658" w:rsidRPr="003B09D2" w:rsidRDefault="00FB4658" w:rsidP="002D7DF7">
      <w:pPr>
        <w:tabs>
          <w:tab w:val="left" w:pos="-720"/>
        </w:tabs>
        <w:suppressAutoHyphens/>
        <w:jc w:val="both"/>
        <w:rPr>
          <w:b/>
          <w:spacing w:val="-3"/>
          <w:lang w:val="en-GB"/>
        </w:rPr>
      </w:pPr>
      <w:r w:rsidRPr="003B09D2">
        <w:rPr>
          <w:b/>
          <w:spacing w:val="-3"/>
          <w:lang w:val="en-GB"/>
        </w:rPr>
        <w:t>2008</w:t>
      </w:r>
    </w:p>
    <w:p w14:paraId="1FF146D4" w14:textId="77777777" w:rsidR="00FB4658" w:rsidRPr="00E4407C" w:rsidRDefault="00FB4658" w:rsidP="002D7DF7">
      <w:pPr>
        <w:tabs>
          <w:tab w:val="left" w:pos="-720"/>
        </w:tabs>
        <w:suppressAutoHyphens/>
        <w:jc w:val="both"/>
        <w:rPr>
          <w:b/>
          <w:spacing w:val="-3"/>
          <w:lang w:val="en-GB"/>
        </w:rPr>
      </w:pPr>
    </w:p>
    <w:p w14:paraId="0636FCAD" w14:textId="77777777" w:rsidR="003B09D2" w:rsidRPr="00E4407C" w:rsidRDefault="00E514F1" w:rsidP="002D7DF7">
      <w:pPr>
        <w:widowControl w:val="0"/>
        <w:autoSpaceDE w:val="0"/>
        <w:autoSpaceDN w:val="0"/>
        <w:adjustRightInd w:val="0"/>
        <w:jc w:val="both"/>
        <w:rPr>
          <w:lang w:val="en-GB"/>
        </w:rPr>
      </w:pPr>
      <w:r w:rsidRPr="00E4407C">
        <w:rPr>
          <w:lang w:val="en-GB"/>
        </w:rPr>
        <w:lastRenderedPageBreak/>
        <w:t>Lalueza-Fox, C., Gigli, E.</w:t>
      </w:r>
      <w:r w:rsidR="003B09D2" w:rsidRPr="00E4407C">
        <w:rPr>
          <w:lang w:val="en-GB"/>
        </w:rPr>
        <w:t>, de la Rasilla</w:t>
      </w:r>
      <w:r w:rsidRPr="00E4407C">
        <w:rPr>
          <w:lang w:val="en-GB"/>
        </w:rPr>
        <w:t>, M., Fortea, J., Rosas, A., Bertranpetit, J.,</w:t>
      </w:r>
      <w:r w:rsidR="003B09D2" w:rsidRPr="00E4407C">
        <w:rPr>
          <w:lang w:val="en-GB"/>
        </w:rPr>
        <w:t xml:space="preserve"> Krause, J. </w:t>
      </w:r>
      <w:r w:rsidR="003B09D2" w:rsidRPr="00E4407C">
        <w:rPr>
          <w:bCs/>
          <w:lang w:val="en-GB"/>
        </w:rPr>
        <w:t>(2008)</w:t>
      </w:r>
      <w:r w:rsidR="003B09D2" w:rsidRPr="00E4407C">
        <w:rPr>
          <w:b/>
          <w:bCs/>
          <w:lang w:val="en-GB"/>
        </w:rPr>
        <w:t xml:space="preserve"> </w:t>
      </w:r>
      <w:r w:rsidR="003B09D2" w:rsidRPr="00E4407C">
        <w:rPr>
          <w:lang w:val="en-GB"/>
        </w:rPr>
        <w:t>Neandertal paleogenomics in the ABO blood group gene</w:t>
      </w:r>
      <w:r w:rsidR="003B09D2" w:rsidRPr="00E4407C">
        <w:rPr>
          <w:b/>
          <w:lang w:val="en-GB"/>
        </w:rPr>
        <w:t>. BMC Evolutionary Biology</w:t>
      </w:r>
      <w:r w:rsidR="003B09D2" w:rsidRPr="00E4407C">
        <w:rPr>
          <w:lang w:val="en-GB"/>
        </w:rPr>
        <w:t xml:space="preserve"> 8: 342.</w:t>
      </w:r>
    </w:p>
    <w:p w14:paraId="06881B2B" w14:textId="77777777" w:rsidR="003B09D2" w:rsidRPr="00E4407C" w:rsidRDefault="003B09D2" w:rsidP="002D7DF7">
      <w:pPr>
        <w:jc w:val="both"/>
        <w:rPr>
          <w:rFonts w:ascii="Arial" w:hAnsi="Arial" w:cs="Arial"/>
          <w:b/>
          <w:sz w:val="20"/>
          <w:szCs w:val="20"/>
          <w:lang w:val="en-GB"/>
        </w:rPr>
      </w:pPr>
    </w:p>
    <w:p w14:paraId="2E86FB71" w14:textId="77777777" w:rsidR="00FB4658" w:rsidRPr="007A0622" w:rsidRDefault="00FB4658" w:rsidP="002D7DF7">
      <w:pPr>
        <w:spacing w:before="20" w:after="20"/>
        <w:jc w:val="both"/>
        <w:rPr>
          <w:lang w:val="en-GB"/>
        </w:rPr>
      </w:pPr>
      <w:r w:rsidRPr="00E4407C">
        <w:rPr>
          <w:lang w:val="en-GB"/>
        </w:rPr>
        <w:t xml:space="preserve">Fortea, J., de la Rasilla, M., García-Tabernero, A., Gigli, E., Rosas, A., Lalueza-Fox, C. (2008) Excavation protocol of bone remains for Neandertal DNA analysis in El Sidrón cave (Asturias, Spain). </w:t>
      </w:r>
      <w:r w:rsidRPr="00DA040A">
        <w:rPr>
          <w:b/>
          <w:lang w:val="en-GB"/>
        </w:rPr>
        <w:t>Journal of Human Evolution</w:t>
      </w:r>
      <w:r w:rsidRPr="007A0622">
        <w:rPr>
          <w:lang w:val="en-GB"/>
        </w:rPr>
        <w:t xml:space="preserve"> 55 (2): 353-357.</w:t>
      </w:r>
    </w:p>
    <w:p w14:paraId="0B68E815" w14:textId="77777777" w:rsidR="00FB4658" w:rsidRPr="007A0622" w:rsidRDefault="00FB4658" w:rsidP="002D7DF7">
      <w:pPr>
        <w:widowControl w:val="0"/>
        <w:autoSpaceDE w:val="0"/>
        <w:autoSpaceDN w:val="0"/>
        <w:adjustRightInd w:val="0"/>
        <w:jc w:val="both"/>
        <w:rPr>
          <w:bCs/>
          <w:lang w:val="en-GB"/>
        </w:rPr>
      </w:pPr>
    </w:p>
    <w:p w14:paraId="529C32C9" w14:textId="77777777" w:rsidR="00FB4658" w:rsidRPr="007A0622" w:rsidRDefault="00FB4658" w:rsidP="002D7DF7">
      <w:pPr>
        <w:widowControl w:val="0"/>
        <w:autoSpaceDE w:val="0"/>
        <w:autoSpaceDN w:val="0"/>
        <w:adjustRightInd w:val="0"/>
        <w:jc w:val="both"/>
        <w:rPr>
          <w:lang w:val="en-GB"/>
        </w:rPr>
      </w:pPr>
      <w:r w:rsidRPr="007A0622">
        <w:rPr>
          <w:lang w:val="en-GB"/>
        </w:rPr>
        <w:t>Vives</w:t>
      </w:r>
      <w:proofErr w:type="gramStart"/>
      <w:r w:rsidRPr="007A0622">
        <w:rPr>
          <w:lang w:val="en-GB"/>
        </w:rPr>
        <w:t>,  S</w:t>
      </w:r>
      <w:proofErr w:type="gramEnd"/>
      <w:r w:rsidRPr="007A0622">
        <w:rPr>
          <w:lang w:val="en-GB"/>
        </w:rPr>
        <w:t>., Gilbert, M.T., Arenas, C., Gigli, E., Lao, O., Lalueza-Fox, C. (2008). Statistical analysis</w:t>
      </w:r>
      <w:r>
        <w:rPr>
          <w:lang w:val="en-GB"/>
        </w:rPr>
        <w:t xml:space="preserve"> of</w:t>
      </w:r>
      <w:r w:rsidRPr="007A0622">
        <w:rPr>
          <w:lang w:val="en-GB"/>
        </w:rPr>
        <w:t xml:space="preserve"> </w:t>
      </w:r>
      <w:r w:rsidRPr="007A0622">
        <w:rPr>
          <w:i/>
          <w:lang w:val="en-GB"/>
        </w:rPr>
        <w:t>post mortem</w:t>
      </w:r>
      <w:r w:rsidRPr="007A0622">
        <w:rPr>
          <w:lang w:val="en-GB"/>
        </w:rPr>
        <w:t xml:space="preserve"> DNA damage-derived miscoding lesions in Neandertal mitochondrial DNA. </w:t>
      </w:r>
      <w:r w:rsidRPr="00DA040A">
        <w:rPr>
          <w:b/>
          <w:lang w:val="en-GB"/>
        </w:rPr>
        <w:t>BMC Research Notes</w:t>
      </w:r>
      <w:r w:rsidRPr="007A0622">
        <w:rPr>
          <w:lang w:val="en-GB"/>
        </w:rPr>
        <w:t xml:space="preserve"> 1</w:t>
      </w:r>
      <w:r w:rsidRPr="00D8517F">
        <w:rPr>
          <w:lang w:val="en-GB"/>
        </w:rPr>
        <w:t>: 40.</w:t>
      </w:r>
    </w:p>
    <w:p w14:paraId="4D553BF6" w14:textId="77777777" w:rsidR="00FB4658" w:rsidRPr="00D8517F" w:rsidRDefault="00FB4658" w:rsidP="002D7DF7">
      <w:pPr>
        <w:tabs>
          <w:tab w:val="left" w:pos="-720"/>
        </w:tabs>
        <w:suppressAutoHyphens/>
        <w:jc w:val="both"/>
        <w:rPr>
          <w:spacing w:val="-3"/>
          <w:lang w:val="en-GB"/>
        </w:rPr>
      </w:pPr>
    </w:p>
    <w:p w14:paraId="59EA1845" w14:textId="77777777" w:rsidR="00FB4658" w:rsidRDefault="00FB4658" w:rsidP="002D7DF7">
      <w:pPr>
        <w:tabs>
          <w:tab w:val="left" w:pos="-720"/>
        </w:tabs>
        <w:suppressAutoHyphens/>
        <w:jc w:val="both"/>
        <w:rPr>
          <w:b/>
          <w:spacing w:val="-3"/>
          <w:lang w:val="en-GB"/>
        </w:rPr>
      </w:pPr>
      <w:r>
        <w:rPr>
          <w:b/>
          <w:spacing w:val="-3"/>
          <w:lang w:val="en-GB"/>
        </w:rPr>
        <w:t>2007</w:t>
      </w:r>
    </w:p>
    <w:p w14:paraId="04B1E8FC" w14:textId="77777777" w:rsidR="00FB4658" w:rsidRDefault="00FB4658" w:rsidP="002D7DF7">
      <w:pPr>
        <w:tabs>
          <w:tab w:val="left" w:pos="-720"/>
        </w:tabs>
        <w:suppressAutoHyphens/>
        <w:jc w:val="both"/>
        <w:rPr>
          <w:b/>
          <w:spacing w:val="-3"/>
          <w:lang w:val="en-GB"/>
        </w:rPr>
      </w:pPr>
    </w:p>
    <w:p w14:paraId="3843BDD3" w14:textId="77777777" w:rsidR="00FB4658" w:rsidRPr="00D8517F" w:rsidRDefault="00FB4658" w:rsidP="002D7DF7">
      <w:pPr>
        <w:autoSpaceDE w:val="0"/>
        <w:autoSpaceDN w:val="0"/>
        <w:adjustRightInd w:val="0"/>
        <w:jc w:val="both"/>
        <w:rPr>
          <w:color w:val="000000"/>
          <w:lang w:val="en-GB"/>
        </w:rPr>
      </w:pPr>
      <w:r w:rsidRPr="007A0622">
        <w:rPr>
          <w:color w:val="000000"/>
          <w:lang w:val="en-US"/>
        </w:rPr>
        <w:t>Lalueza-Fox, C., Römpler, H., Caramelli, D., Stäubert, C., Catalano, G., Hughes, D., Rohland, N., Pill</w:t>
      </w:r>
      <w:r>
        <w:rPr>
          <w:color w:val="000000"/>
          <w:lang w:val="en-US"/>
        </w:rPr>
        <w:t>i, E., Longo, L., Condemi, S., d</w:t>
      </w:r>
      <w:r w:rsidRPr="007A0622">
        <w:rPr>
          <w:color w:val="000000"/>
          <w:lang w:val="en-US"/>
        </w:rPr>
        <w:t xml:space="preserve">e La Rasilla, M., Fortea, J., Rosas, A., Stoneking, M., Schöneberg, T., Bertranpetit, J., Hofreiter, M. (2007) </w:t>
      </w:r>
      <w:r>
        <w:rPr>
          <w:color w:val="000000"/>
          <w:lang w:val="en-US"/>
        </w:rPr>
        <w:t>A m</w:t>
      </w:r>
      <w:r w:rsidRPr="007A0622">
        <w:rPr>
          <w:color w:val="000000"/>
          <w:lang w:val="en-US"/>
        </w:rPr>
        <w:t xml:space="preserve">elanocortin 1 receptor suggests variying pigmentation among Neanderthals. </w:t>
      </w:r>
      <w:proofErr w:type="gramStart"/>
      <w:r w:rsidRPr="00D8517F">
        <w:rPr>
          <w:b/>
          <w:color w:val="000000"/>
          <w:lang w:val="en-GB"/>
        </w:rPr>
        <w:t>Science</w:t>
      </w:r>
      <w:r w:rsidRPr="00D8517F">
        <w:rPr>
          <w:color w:val="000000"/>
          <w:lang w:val="en-GB"/>
        </w:rPr>
        <w:t xml:space="preserve"> 318: 1453-1455.</w:t>
      </w:r>
      <w:proofErr w:type="gramEnd"/>
    </w:p>
    <w:p w14:paraId="19D61CEC" w14:textId="77777777" w:rsidR="00FB4658" w:rsidRPr="00D8517F" w:rsidRDefault="00FB4658" w:rsidP="002D7DF7">
      <w:pPr>
        <w:tabs>
          <w:tab w:val="left" w:pos="-720"/>
        </w:tabs>
        <w:suppressAutoHyphens/>
        <w:jc w:val="both"/>
        <w:rPr>
          <w:spacing w:val="-3"/>
          <w:lang w:val="en-GB"/>
        </w:rPr>
      </w:pPr>
    </w:p>
    <w:p w14:paraId="46205856" w14:textId="77777777" w:rsidR="00FB4658" w:rsidRPr="007A0622" w:rsidRDefault="00FB4658" w:rsidP="002D7DF7">
      <w:pPr>
        <w:jc w:val="both"/>
        <w:rPr>
          <w:lang w:val="en-GB"/>
        </w:rPr>
      </w:pPr>
      <w:r w:rsidRPr="007A0622">
        <w:rPr>
          <w:lang w:val="it-IT"/>
        </w:rPr>
        <w:t xml:space="preserve">Caramelli, D., Lalueza-Fox, C., Capelli, C., Lari, M., Sampietro, </w:t>
      </w:r>
      <w:proofErr w:type="gramStart"/>
      <w:r w:rsidRPr="007A0622">
        <w:rPr>
          <w:lang w:val="it-IT"/>
        </w:rPr>
        <w:t>M.L.</w:t>
      </w:r>
      <w:proofErr w:type="gramEnd"/>
      <w:r w:rsidRPr="007A0622">
        <w:rPr>
          <w:lang w:val="it-IT"/>
        </w:rPr>
        <w:t xml:space="preserve">, Gigli, E., Milani, L., Pilli, E., Guimaraes, S., Chiarelli, B., Terribile, V., Marin, W., Casoli, A., Stanyon, R., Bertranpetit, J.,  Barbujani, G. (2007). </w:t>
      </w:r>
      <w:r w:rsidRPr="007A0622">
        <w:rPr>
          <w:bCs/>
          <w:lang w:val="en-GB"/>
        </w:rPr>
        <w:t>Genetic analysis</w:t>
      </w:r>
      <w:r>
        <w:rPr>
          <w:bCs/>
          <w:lang w:val="en-GB"/>
        </w:rPr>
        <w:t xml:space="preserve"> of</w:t>
      </w:r>
      <w:r w:rsidRPr="007A0622">
        <w:rPr>
          <w:bCs/>
          <w:lang w:val="en-GB"/>
        </w:rPr>
        <w:t xml:space="preserve"> skeletal remains attributed to Francesco Petrarca.</w:t>
      </w:r>
      <w:r w:rsidRPr="007A0622">
        <w:rPr>
          <w:lang w:val="en-GB"/>
        </w:rPr>
        <w:t xml:space="preserve"> </w:t>
      </w:r>
      <w:r w:rsidRPr="00D82428">
        <w:rPr>
          <w:b/>
          <w:lang w:val="en-GB"/>
        </w:rPr>
        <w:t>Forensic Science International</w:t>
      </w:r>
      <w:r w:rsidRPr="007A0622">
        <w:rPr>
          <w:lang w:val="en-GB"/>
        </w:rPr>
        <w:t xml:space="preserve"> 173(1)</w:t>
      </w:r>
      <w:proofErr w:type="gramStart"/>
      <w:r w:rsidRPr="007A0622">
        <w:rPr>
          <w:lang w:val="en-GB"/>
        </w:rPr>
        <w:t>:36</w:t>
      </w:r>
      <w:proofErr w:type="gramEnd"/>
      <w:r w:rsidRPr="007A0622">
        <w:rPr>
          <w:lang w:val="en-GB"/>
        </w:rPr>
        <w:t>-40.</w:t>
      </w:r>
    </w:p>
    <w:p w14:paraId="61E9A379" w14:textId="77777777" w:rsidR="00FB4658" w:rsidRPr="007A0622" w:rsidRDefault="00FB4658" w:rsidP="002D7DF7">
      <w:pPr>
        <w:jc w:val="both"/>
        <w:rPr>
          <w:lang w:val="en-GB"/>
        </w:rPr>
      </w:pPr>
    </w:p>
    <w:p w14:paraId="5B3136B1" w14:textId="77777777" w:rsidR="00FB4658" w:rsidRPr="007A0622" w:rsidRDefault="00FB4658" w:rsidP="002D7DF7">
      <w:pPr>
        <w:jc w:val="both"/>
        <w:rPr>
          <w:noProof/>
          <w:lang w:val="it-IT"/>
        </w:rPr>
      </w:pPr>
      <w:r w:rsidRPr="007A0622">
        <w:rPr>
          <w:noProof/>
          <w:lang w:val="fr-FR"/>
        </w:rPr>
        <w:t xml:space="preserve">Sampietro, M.L., Lao, O., Caramelli, D., Lari, M., Pou, R., Martí, M., Bertranpetit, J., Lalueza-Fox, C. (2007). </w:t>
      </w:r>
      <w:r w:rsidRPr="007A0622">
        <w:rPr>
          <w:bCs/>
          <w:noProof/>
          <w:lang w:val="en-GB"/>
        </w:rPr>
        <w:t>Paleogenetic evidence supports a dual model</w:t>
      </w:r>
      <w:r>
        <w:rPr>
          <w:bCs/>
          <w:noProof/>
          <w:lang w:val="en-GB"/>
        </w:rPr>
        <w:t xml:space="preserve"> of</w:t>
      </w:r>
      <w:r w:rsidRPr="007A0622">
        <w:rPr>
          <w:bCs/>
          <w:noProof/>
          <w:lang w:val="en-GB"/>
        </w:rPr>
        <w:t xml:space="preserve"> neolithic spreading into Europe.</w:t>
      </w:r>
      <w:r>
        <w:rPr>
          <w:bCs/>
          <w:noProof/>
          <w:lang w:val="en-GB"/>
        </w:rPr>
        <w:t xml:space="preserve"> </w:t>
      </w:r>
      <w:r w:rsidRPr="00D82428">
        <w:rPr>
          <w:b/>
          <w:bCs/>
          <w:noProof/>
          <w:lang w:val="en-GB"/>
        </w:rPr>
        <w:t>Proceedings of the Royal Society of London</w:t>
      </w:r>
      <w:r w:rsidRPr="007A0622">
        <w:rPr>
          <w:bCs/>
          <w:noProof/>
          <w:lang w:val="en-GB"/>
        </w:rPr>
        <w:t xml:space="preserve"> (Biological Series) 274: 2161-2167.</w:t>
      </w:r>
    </w:p>
    <w:p w14:paraId="0A0C070F" w14:textId="77777777" w:rsidR="00FB4658" w:rsidRPr="007A0622" w:rsidRDefault="00FB4658" w:rsidP="002D7DF7">
      <w:pPr>
        <w:pStyle w:val="Textodecuerpo2"/>
        <w:spacing w:line="240" w:lineRule="auto"/>
        <w:rPr>
          <w:rFonts w:ascii="Times New Roman" w:hAnsi="Times New Roman"/>
          <w:noProof/>
          <w:lang w:val="en-GB"/>
        </w:rPr>
      </w:pPr>
    </w:p>
    <w:p w14:paraId="0A778D5D" w14:textId="77777777" w:rsidR="00FB4658" w:rsidRPr="007A0622" w:rsidRDefault="00FB4658" w:rsidP="002D7DF7">
      <w:pPr>
        <w:jc w:val="both"/>
        <w:rPr>
          <w:lang w:val="en-US"/>
        </w:rPr>
      </w:pPr>
      <w:r w:rsidRPr="007A0622">
        <w:rPr>
          <w:lang w:val="en-US"/>
        </w:rPr>
        <w:t>Helgason, A., Pálsson, S., Lalueza-Fox, C., Ghosh, S.</w:t>
      </w:r>
      <w:proofErr w:type="gramStart"/>
      <w:r w:rsidRPr="007A0622">
        <w:rPr>
          <w:lang w:val="en-US"/>
        </w:rPr>
        <w:t>,  Sigurðardóttir</w:t>
      </w:r>
      <w:proofErr w:type="gramEnd"/>
      <w:r w:rsidRPr="007A0622">
        <w:rPr>
          <w:lang w:val="en-US"/>
        </w:rPr>
        <w:t xml:space="preserve">, S., Baker, A., Hrafnkelsson, B., Árnadóttir, L.,  Þorsteinsdóttir, U., Stefánsson, K. (2007). </w:t>
      </w:r>
      <w:proofErr w:type="gramStart"/>
      <w:r w:rsidRPr="007A0622">
        <w:rPr>
          <w:lang w:val="en-US"/>
        </w:rPr>
        <w:t xml:space="preserve">A statistical approach </w:t>
      </w:r>
      <w:r>
        <w:rPr>
          <w:lang w:val="en-US"/>
        </w:rPr>
        <w:t>to identify ancient template DNA</w:t>
      </w:r>
      <w:r w:rsidRPr="007A0622">
        <w:rPr>
          <w:lang w:val="en-US"/>
        </w:rPr>
        <w:t>.</w:t>
      </w:r>
      <w:proofErr w:type="gramEnd"/>
      <w:r w:rsidRPr="007A0622">
        <w:rPr>
          <w:lang w:val="en-US"/>
        </w:rPr>
        <w:t xml:space="preserve"> </w:t>
      </w:r>
      <w:r w:rsidRPr="00DA040A">
        <w:rPr>
          <w:b/>
          <w:lang w:val="en-US"/>
        </w:rPr>
        <w:t>Journal of Molecular Evolution</w:t>
      </w:r>
      <w:r w:rsidRPr="007A0622">
        <w:rPr>
          <w:lang w:val="en-US"/>
        </w:rPr>
        <w:t xml:space="preserve"> 65: 92-102.</w:t>
      </w:r>
    </w:p>
    <w:p w14:paraId="2776E421" w14:textId="77777777" w:rsidR="00FB4658" w:rsidRPr="007A0622" w:rsidRDefault="00FB4658" w:rsidP="002D7DF7">
      <w:pPr>
        <w:jc w:val="both"/>
        <w:rPr>
          <w:lang w:val="en-US"/>
        </w:rPr>
      </w:pPr>
    </w:p>
    <w:p w14:paraId="171A9A6F" w14:textId="77777777" w:rsidR="00FB4658" w:rsidRPr="00294EAF" w:rsidRDefault="00E0521C" w:rsidP="002D7DF7">
      <w:pPr>
        <w:jc w:val="both"/>
        <w:rPr>
          <w:color w:val="000000"/>
        </w:rPr>
      </w:pPr>
      <w:hyperlink r:id="rId41" w:history="1">
        <w:r w:rsidR="00FB4658" w:rsidRPr="007A0622">
          <w:rPr>
            <w:rStyle w:val="Hipervnculo"/>
            <w:color w:val="000000"/>
            <w:u w:val="none"/>
            <w:lang w:val="en-US"/>
          </w:rPr>
          <w:t>Caramelli, D</w:t>
        </w:r>
      </w:hyperlink>
      <w:proofErr w:type="gramStart"/>
      <w:r w:rsidR="00FB4658" w:rsidRPr="007A0622">
        <w:rPr>
          <w:color w:val="000000"/>
          <w:lang w:val="en-US"/>
        </w:rPr>
        <w:t>.,</w:t>
      </w:r>
      <w:proofErr w:type="gramEnd"/>
      <w:r w:rsidR="00FB4658" w:rsidRPr="007A0622">
        <w:rPr>
          <w:color w:val="000000"/>
          <w:lang w:val="en-US"/>
        </w:rPr>
        <w:t xml:space="preserve"> </w:t>
      </w:r>
      <w:hyperlink r:id="rId42" w:history="1">
        <w:r w:rsidR="00FB4658" w:rsidRPr="007A0622">
          <w:rPr>
            <w:rStyle w:val="Hipervnculo"/>
            <w:color w:val="000000"/>
            <w:u w:val="none"/>
            <w:lang w:val="en-US"/>
          </w:rPr>
          <w:t>Vernesi, C</w:t>
        </w:r>
      </w:hyperlink>
      <w:r w:rsidR="00FB4658" w:rsidRPr="007A0622">
        <w:rPr>
          <w:color w:val="000000"/>
          <w:lang w:val="en-US"/>
        </w:rPr>
        <w:t xml:space="preserve">., </w:t>
      </w:r>
      <w:hyperlink r:id="rId43" w:history="1">
        <w:r w:rsidR="00FB4658" w:rsidRPr="007A0622">
          <w:rPr>
            <w:rStyle w:val="Hipervnculo"/>
            <w:color w:val="000000"/>
            <w:u w:val="none"/>
            <w:lang w:val="en-US"/>
          </w:rPr>
          <w:t>Sanna, S</w:t>
        </w:r>
      </w:hyperlink>
      <w:r w:rsidR="00FB4658" w:rsidRPr="007A0622">
        <w:rPr>
          <w:color w:val="000000"/>
          <w:lang w:val="en-US"/>
        </w:rPr>
        <w:t xml:space="preserve">., </w:t>
      </w:r>
      <w:hyperlink r:id="rId44" w:history="1">
        <w:r w:rsidR="00FB4658" w:rsidRPr="007A0622">
          <w:rPr>
            <w:rStyle w:val="Hipervnculo"/>
            <w:color w:val="000000"/>
            <w:u w:val="none"/>
            <w:lang w:val="en-US"/>
          </w:rPr>
          <w:t>Sampietro, L</w:t>
        </w:r>
      </w:hyperlink>
      <w:r w:rsidR="00FB4658" w:rsidRPr="007A0622">
        <w:rPr>
          <w:color w:val="000000"/>
          <w:lang w:val="en-US"/>
        </w:rPr>
        <w:t xml:space="preserve">., </w:t>
      </w:r>
      <w:hyperlink r:id="rId45" w:history="1">
        <w:r w:rsidR="00FB4658" w:rsidRPr="007A0622">
          <w:rPr>
            <w:rStyle w:val="Hipervnculo"/>
            <w:color w:val="000000"/>
            <w:u w:val="none"/>
            <w:lang w:val="en-US"/>
          </w:rPr>
          <w:t>Lari, M</w:t>
        </w:r>
      </w:hyperlink>
      <w:r w:rsidR="00FB4658" w:rsidRPr="007A0622">
        <w:rPr>
          <w:color w:val="000000"/>
          <w:lang w:val="en-US"/>
        </w:rPr>
        <w:t xml:space="preserve">., </w:t>
      </w:r>
      <w:hyperlink r:id="rId46" w:history="1">
        <w:r w:rsidR="00FB4658" w:rsidRPr="007A0622">
          <w:rPr>
            <w:rStyle w:val="Hipervnculo"/>
            <w:color w:val="000000"/>
            <w:u w:val="none"/>
            <w:lang w:val="en-US"/>
          </w:rPr>
          <w:t>Castrì, L</w:t>
        </w:r>
      </w:hyperlink>
      <w:r w:rsidR="00FB4658" w:rsidRPr="007A0622">
        <w:rPr>
          <w:color w:val="000000"/>
          <w:lang w:val="en-US"/>
        </w:rPr>
        <w:t>.,</w:t>
      </w:r>
      <w:hyperlink r:id="rId47" w:history="1">
        <w:r w:rsidR="00FB4658" w:rsidRPr="007A0622">
          <w:rPr>
            <w:rStyle w:val="Hipervnculo"/>
            <w:color w:val="000000"/>
            <w:u w:val="none"/>
            <w:lang w:val="en-US"/>
          </w:rPr>
          <w:t>Vona, G</w:t>
        </w:r>
      </w:hyperlink>
      <w:r w:rsidR="00FB4658" w:rsidRPr="007A0622">
        <w:rPr>
          <w:color w:val="000000"/>
          <w:lang w:val="en-US"/>
        </w:rPr>
        <w:t xml:space="preserve">., </w:t>
      </w:r>
      <w:hyperlink r:id="rId48" w:history="1">
        <w:r w:rsidR="00FB4658" w:rsidRPr="007A0622">
          <w:rPr>
            <w:rStyle w:val="Hipervnculo"/>
            <w:color w:val="000000"/>
            <w:u w:val="none"/>
            <w:lang w:val="en-US"/>
          </w:rPr>
          <w:t>Floris, R</w:t>
        </w:r>
      </w:hyperlink>
      <w:r w:rsidR="00FB4658" w:rsidRPr="007A0622">
        <w:rPr>
          <w:color w:val="000000"/>
          <w:lang w:val="en-US"/>
        </w:rPr>
        <w:t xml:space="preserve">., </w:t>
      </w:r>
      <w:hyperlink r:id="rId49" w:history="1">
        <w:r w:rsidR="00FB4658" w:rsidRPr="007A0622">
          <w:rPr>
            <w:rStyle w:val="Hipervnculo"/>
            <w:color w:val="000000"/>
            <w:u w:val="none"/>
            <w:lang w:val="en-US"/>
          </w:rPr>
          <w:t>Francalacci, P</w:t>
        </w:r>
      </w:hyperlink>
      <w:r w:rsidR="00FB4658" w:rsidRPr="007A0622">
        <w:rPr>
          <w:color w:val="000000"/>
          <w:lang w:val="en-US"/>
        </w:rPr>
        <w:t xml:space="preserve">., </w:t>
      </w:r>
      <w:hyperlink r:id="rId50" w:history="1">
        <w:r w:rsidR="00FB4658" w:rsidRPr="007A0622">
          <w:rPr>
            <w:rStyle w:val="Hipervnculo"/>
            <w:color w:val="000000"/>
            <w:u w:val="none"/>
            <w:lang w:val="en-US"/>
          </w:rPr>
          <w:t>Tykot, R</w:t>
        </w:r>
      </w:hyperlink>
      <w:r w:rsidR="00FB4658" w:rsidRPr="007A0622">
        <w:rPr>
          <w:color w:val="000000"/>
          <w:lang w:val="en-US"/>
        </w:rPr>
        <w:t xml:space="preserve">., </w:t>
      </w:r>
      <w:hyperlink r:id="rId51" w:history="1">
        <w:r w:rsidR="00FB4658" w:rsidRPr="007A0622">
          <w:rPr>
            <w:rStyle w:val="Hipervnculo"/>
            <w:color w:val="000000"/>
            <w:u w:val="none"/>
            <w:lang w:val="en-US"/>
          </w:rPr>
          <w:t>Casoli, A</w:t>
        </w:r>
      </w:hyperlink>
      <w:r w:rsidR="00FB4658" w:rsidRPr="007A0622">
        <w:rPr>
          <w:color w:val="000000"/>
          <w:lang w:val="en-US"/>
        </w:rPr>
        <w:t xml:space="preserve">., </w:t>
      </w:r>
      <w:hyperlink r:id="rId52" w:history="1">
        <w:r w:rsidR="00FB4658" w:rsidRPr="007A0622">
          <w:rPr>
            <w:rStyle w:val="Hipervnculo"/>
            <w:color w:val="000000"/>
            <w:u w:val="none"/>
            <w:lang w:val="en-US"/>
          </w:rPr>
          <w:t>Bertranpetit, J</w:t>
        </w:r>
      </w:hyperlink>
      <w:r w:rsidR="00FB4658" w:rsidRPr="007A0622">
        <w:rPr>
          <w:color w:val="000000"/>
          <w:lang w:val="en-US"/>
        </w:rPr>
        <w:t xml:space="preserve">., </w:t>
      </w:r>
      <w:hyperlink r:id="rId53" w:history="1">
        <w:r w:rsidR="00FB4658" w:rsidRPr="007A0622">
          <w:rPr>
            <w:rStyle w:val="Hipervnculo"/>
            <w:color w:val="000000"/>
            <w:u w:val="none"/>
            <w:lang w:val="en-US"/>
          </w:rPr>
          <w:t>Lalueza-Fox, C</w:t>
        </w:r>
      </w:hyperlink>
      <w:r w:rsidR="00FB4658" w:rsidRPr="007A0622">
        <w:rPr>
          <w:color w:val="000000"/>
          <w:lang w:val="en-US"/>
        </w:rPr>
        <w:t xml:space="preserve">., </w:t>
      </w:r>
      <w:hyperlink r:id="rId54" w:history="1">
        <w:r w:rsidR="00FB4658" w:rsidRPr="007A0622">
          <w:rPr>
            <w:rStyle w:val="Hipervnculo"/>
            <w:color w:val="000000"/>
            <w:u w:val="none"/>
            <w:lang w:val="en-US"/>
          </w:rPr>
          <w:t>Bertorelle, G</w:t>
        </w:r>
      </w:hyperlink>
      <w:r w:rsidR="00FB4658" w:rsidRPr="007A0622">
        <w:rPr>
          <w:color w:val="000000"/>
          <w:lang w:val="en-US"/>
        </w:rPr>
        <w:t xml:space="preserve">., </w:t>
      </w:r>
      <w:hyperlink r:id="rId55" w:history="1">
        <w:r w:rsidR="00FB4658" w:rsidRPr="007A0622">
          <w:rPr>
            <w:rStyle w:val="Hipervnculo"/>
            <w:color w:val="000000"/>
            <w:u w:val="none"/>
            <w:lang w:val="en-US"/>
          </w:rPr>
          <w:t>Barbujani, G</w:t>
        </w:r>
      </w:hyperlink>
      <w:r w:rsidR="00FB4658" w:rsidRPr="007A0622">
        <w:rPr>
          <w:color w:val="000000"/>
          <w:lang w:val="en-US"/>
        </w:rPr>
        <w:t xml:space="preserve">. </w:t>
      </w:r>
      <w:proofErr w:type="gramStart"/>
      <w:r w:rsidR="00FB4658" w:rsidRPr="007A0622">
        <w:rPr>
          <w:color w:val="000000"/>
          <w:lang w:val="en-US"/>
        </w:rPr>
        <w:t xml:space="preserve">(2007) </w:t>
      </w:r>
      <w:r w:rsidR="00FB4658">
        <w:rPr>
          <w:bCs/>
          <w:color w:val="000000"/>
          <w:lang w:val="en-US"/>
        </w:rPr>
        <w:t>Genetic variation in p</w:t>
      </w:r>
      <w:r w:rsidR="00FB4658" w:rsidRPr="007A0622">
        <w:rPr>
          <w:bCs/>
          <w:color w:val="000000"/>
          <w:lang w:val="en-US"/>
        </w:rPr>
        <w:t>rehistoric Sardinia.</w:t>
      </w:r>
      <w:proofErr w:type="gramEnd"/>
      <w:r w:rsidR="00FB4658" w:rsidRPr="007A0622">
        <w:rPr>
          <w:color w:val="000000"/>
          <w:lang w:val="en-US"/>
        </w:rPr>
        <w:t xml:space="preserve"> </w:t>
      </w:r>
      <w:r w:rsidR="00FB4658" w:rsidRPr="00294EAF">
        <w:rPr>
          <w:b/>
          <w:color w:val="000000"/>
        </w:rPr>
        <w:t>Human Genetics</w:t>
      </w:r>
      <w:r w:rsidR="00FB4658" w:rsidRPr="00294EAF">
        <w:rPr>
          <w:color w:val="000000"/>
        </w:rPr>
        <w:t xml:space="preserve"> </w:t>
      </w:r>
      <w:r w:rsidR="00FB4658" w:rsidRPr="00294EAF">
        <w:t>122(3-4):327-336</w:t>
      </w:r>
      <w:r w:rsidR="00FB4658" w:rsidRPr="00294EAF">
        <w:rPr>
          <w:color w:val="000000"/>
        </w:rPr>
        <w:t>.</w:t>
      </w:r>
    </w:p>
    <w:p w14:paraId="72A362FF" w14:textId="77777777" w:rsidR="00FB4658" w:rsidRPr="00294EAF" w:rsidRDefault="00FB4658" w:rsidP="002D7DF7">
      <w:pPr>
        <w:jc w:val="both"/>
        <w:rPr>
          <w:color w:val="000000"/>
        </w:rPr>
      </w:pPr>
    </w:p>
    <w:p w14:paraId="0119C634" w14:textId="77777777" w:rsidR="00FB4658" w:rsidRPr="007A0622" w:rsidRDefault="00FB4658" w:rsidP="002D7DF7">
      <w:pPr>
        <w:jc w:val="both"/>
        <w:rPr>
          <w:color w:val="000000"/>
          <w:lang w:val="en-US"/>
        </w:rPr>
      </w:pPr>
      <w:r w:rsidRPr="00294EAF">
        <w:t xml:space="preserve">Krause, J., Lalueza-Fox, C., Orlando, L., Enard, W., Green, R.E., Burbano, H.A., Hublin, J.-J., Bertranpetit, J., Hänni, C.,  de La Rasilla, M., Fortea, J., Rosas, A., Pääbo, S. (2007). </w:t>
      </w:r>
      <w:r>
        <w:rPr>
          <w:lang w:val="en-US"/>
        </w:rPr>
        <w:t>The derived FOXP</w:t>
      </w:r>
      <w:r w:rsidRPr="007A0622">
        <w:rPr>
          <w:lang w:val="en-US"/>
        </w:rPr>
        <w:t>2 variant</w:t>
      </w:r>
      <w:r>
        <w:rPr>
          <w:lang w:val="en-US"/>
        </w:rPr>
        <w:t xml:space="preserve"> of</w:t>
      </w:r>
      <w:r w:rsidRPr="007A0622">
        <w:rPr>
          <w:lang w:val="en-US"/>
        </w:rPr>
        <w:t xml:space="preserve"> modern humans was shared with Neanderthals. </w:t>
      </w:r>
      <w:r w:rsidRPr="00DA040A">
        <w:rPr>
          <w:b/>
          <w:lang w:val="en-US"/>
        </w:rPr>
        <w:t>Current Biology</w:t>
      </w:r>
      <w:r w:rsidRPr="007A0622">
        <w:rPr>
          <w:lang w:val="en-US"/>
        </w:rPr>
        <w:t xml:space="preserve"> 17 (21)</w:t>
      </w:r>
      <w:proofErr w:type="gramStart"/>
      <w:r w:rsidRPr="007A0622">
        <w:rPr>
          <w:lang w:val="en-US"/>
        </w:rPr>
        <w:t>:1908</w:t>
      </w:r>
      <w:proofErr w:type="gramEnd"/>
      <w:r w:rsidRPr="007A0622">
        <w:rPr>
          <w:lang w:val="en-US"/>
        </w:rPr>
        <w:t xml:space="preserve">-1912.   </w:t>
      </w:r>
    </w:p>
    <w:p w14:paraId="54D56C37" w14:textId="77777777" w:rsidR="00FB4658" w:rsidRDefault="00FB4658" w:rsidP="002D7DF7">
      <w:pPr>
        <w:tabs>
          <w:tab w:val="left" w:pos="-720"/>
        </w:tabs>
        <w:suppressAutoHyphens/>
        <w:jc w:val="both"/>
        <w:rPr>
          <w:b/>
          <w:spacing w:val="-3"/>
          <w:lang w:val="en-GB"/>
        </w:rPr>
      </w:pPr>
    </w:p>
    <w:p w14:paraId="1AA56415" w14:textId="77777777" w:rsidR="00FB4658" w:rsidRDefault="00FB4658" w:rsidP="002D7DF7">
      <w:pPr>
        <w:tabs>
          <w:tab w:val="left" w:pos="-720"/>
        </w:tabs>
        <w:suppressAutoHyphens/>
        <w:jc w:val="both"/>
        <w:rPr>
          <w:b/>
          <w:spacing w:val="-3"/>
          <w:lang w:val="en-GB"/>
        </w:rPr>
      </w:pPr>
      <w:r>
        <w:rPr>
          <w:b/>
          <w:spacing w:val="-3"/>
          <w:lang w:val="en-GB"/>
        </w:rPr>
        <w:t>2006</w:t>
      </w:r>
    </w:p>
    <w:p w14:paraId="55FD405C" w14:textId="77777777" w:rsidR="00FB4658" w:rsidRDefault="00FB4658" w:rsidP="002D7DF7">
      <w:pPr>
        <w:tabs>
          <w:tab w:val="left" w:pos="-720"/>
        </w:tabs>
        <w:suppressAutoHyphens/>
        <w:jc w:val="both"/>
        <w:rPr>
          <w:b/>
          <w:spacing w:val="-3"/>
          <w:lang w:val="en-GB"/>
        </w:rPr>
      </w:pPr>
    </w:p>
    <w:p w14:paraId="6F9AF53E" w14:textId="77777777" w:rsidR="00FB4658" w:rsidRPr="007A0622" w:rsidRDefault="00FB4658" w:rsidP="002D7DF7">
      <w:pPr>
        <w:jc w:val="both"/>
        <w:rPr>
          <w:lang w:val="ca-ES"/>
        </w:rPr>
      </w:pPr>
      <w:r w:rsidRPr="007A0622">
        <w:rPr>
          <w:lang w:val="ca-ES"/>
        </w:rPr>
        <w:t xml:space="preserve">Sampietro, M.L., Gilbert, M.T.P., Lao, O., Caramelli, D., Lari, M., Bertranpetit, J., Lalueza-Fox, C. (2006) </w:t>
      </w:r>
      <w:r w:rsidRPr="007A0622">
        <w:rPr>
          <w:bCs/>
          <w:lang w:val="ca-ES"/>
        </w:rPr>
        <w:t>Tracking down human contamination in ancient human teeth</w:t>
      </w:r>
      <w:r w:rsidRPr="007A0622">
        <w:rPr>
          <w:lang w:val="ca-ES"/>
        </w:rPr>
        <w:t xml:space="preserve">. </w:t>
      </w:r>
      <w:r w:rsidRPr="003D0D75">
        <w:rPr>
          <w:b/>
          <w:iCs/>
          <w:lang w:val="ca-ES"/>
        </w:rPr>
        <w:t>Molecular Biology and Evolution</w:t>
      </w:r>
      <w:r w:rsidRPr="007A0622">
        <w:rPr>
          <w:i/>
          <w:lang w:val="ca-ES"/>
        </w:rPr>
        <w:t xml:space="preserve"> </w:t>
      </w:r>
      <w:r w:rsidRPr="007A0622">
        <w:rPr>
          <w:lang w:val="ca-ES"/>
        </w:rPr>
        <w:t>23 (9) 1801-1807.</w:t>
      </w:r>
    </w:p>
    <w:p w14:paraId="26BF33FA" w14:textId="77777777" w:rsidR="00FB4658" w:rsidRPr="007A0622" w:rsidRDefault="00FB4658" w:rsidP="002D7DF7">
      <w:pPr>
        <w:jc w:val="both"/>
        <w:rPr>
          <w:lang w:val="ca-ES"/>
        </w:rPr>
      </w:pPr>
    </w:p>
    <w:p w14:paraId="1039B964" w14:textId="77777777" w:rsidR="00FB4658" w:rsidRPr="007A0622" w:rsidRDefault="00FB4658" w:rsidP="002D7DF7">
      <w:pPr>
        <w:jc w:val="both"/>
        <w:rPr>
          <w:iCs/>
          <w:lang w:val="pt-BR"/>
        </w:rPr>
      </w:pPr>
      <w:r w:rsidRPr="007A0622">
        <w:rPr>
          <w:lang w:val="ca-ES"/>
        </w:rPr>
        <w:lastRenderedPageBreak/>
        <w:t xml:space="preserve">Beja-Pereira, A., Caramelli, D., Lalueza Fox, C., Vernesi, C., Ferrand, N., Sampietro, L., Casoli, A., Goyache, F., Royo, L.J., Conti, S., Lari, M., Martini, A., Ouragh, L., Magid, A., Atash, A., Boscato, P., Triantophylidis, C., Ploumi, K., Sineo, L., Mallegni, F., Taberlet, P., Erhardt, G., Bertranpetit, J., Barbujani, G., Luikart, G., Bertorelle, G. (2006) </w:t>
      </w:r>
      <w:r w:rsidRPr="007A0622">
        <w:rPr>
          <w:bCs/>
          <w:lang w:val="ca-ES"/>
        </w:rPr>
        <w:t>Genetic Evidence for multiple origins</w:t>
      </w:r>
      <w:r>
        <w:rPr>
          <w:bCs/>
          <w:lang w:val="ca-ES"/>
        </w:rPr>
        <w:t xml:space="preserve"> of E</w:t>
      </w:r>
      <w:r w:rsidRPr="007A0622">
        <w:rPr>
          <w:bCs/>
          <w:lang w:val="ca-ES"/>
        </w:rPr>
        <w:t>uropean cattle in Near-East, Africa,</w:t>
      </w:r>
      <w:r>
        <w:rPr>
          <w:bCs/>
          <w:lang w:val="ca-ES"/>
        </w:rPr>
        <w:t xml:space="preserve"> and</w:t>
      </w:r>
      <w:r w:rsidRPr="007A0622">
        <w:rPr>
          <w:bCs/>
          <w:lang w:val="ca-ES"/>
        </w:rPr>
        <w:t xml:space="preserve"> Europe.</w:t>
      </w:r>
      <w:r w:rsidRPr="007A0622">
        <w:rPr>
          <w:lang w:val="ca-ES"/>
        </w:rPr>
        <w:t xml:space="preserve"> </w:t>
      </w:r>
      <w:r w:rsidRPr="003D0D75">
        <w:rPr>
          <w:b/>
          <w:iCs/>
          <w:lang w:val="pt-BR"/>
        </w:rPr>
        <w:t>Proceedings of the National Academy of Sciences USA</w:t>
      </w:r>
      <w:r w:rsidRPr="007A0622">
        <w:rPr>
          <w:iCs/>
          <w:lang w:val="pt-BR"/>
        </w:rPr>
        <w:t xml:space="preserve"> 103: 8113-8118.</w:t>
      </w:r>
    </w:p>
    <w:p w14:paraId="1189F451" w14:textId="77777777" w:rsidR="00FB4658" w:rsidRPr="007A0622" w:rsidRDefault="00FB4658" w:rsidP="002D7DF7">
      <w:pPr>
        <w:jc w:val="both"/>
        <w:rPr>
          <w:lang w:val="ca-ES"/>
        </w:rPr>
      </w:pPr>
    </w:p>
    <w:p w14:paraId="746E89BC" w14:textId="77777777" w:rsidR="00FB4658" w:rsidRPr="007A0622" w:rsidRDefault="00E0521C" w:rsidP="002D7DF7">
      <w:pPr>
        <w:jc w:val="both"/>
        <w:rPr>
          <w:lang w:val="ca-ES"/>
        </w:rPr>
      </w:pPr>
      <w:hyperlink r:id="rId56" w:history="1">
        <w:r w:rsidR="00FB4658" w:rsidRPr="007A0622">
          <w:rPr>
            <w:rStyle w:val="Hipervnculo"/>
            <w:color w:val="auto"/>
            <w:u w:val="none"/>
            <w:lang w:val="ca-ES"/>
          </w:rPr>
          <w:t xml:space="preserve">Römpler, H., Rohland, N., Lalueza-Fox, C., Willerslev, E., Kuznetsova, T., Rabeder, G., Bertranpetit, J., Schoneberg, T., Hofreiter, M. </w:t>
        </w:r>
      </w:hyperlink>
      <w:r w:rsidR="00FB4658" w:rsidRPr="007A0622">
        <w:rPr>
          <w:lang w:val="ca-ES"/>
        </w:rPr>
        <w:t xml:space="preserve">(2006). </w:t>
      </w:r>
      <w:r w:rsidR="00FB4658" w:rsidRPr="007A0622">
        <w:rPr>
          <w:bCs/>
          <w:lang w:val="ca-ES"/>
        </w:rPr>
        <w:t>Nuclear gene indicates coat colour polymorphism in Mammoths</w:t>
      </w:r>
      <w:r w:rsidR="00FB4658" w:rsidRPr="007A0622">
        <w:rPr>
          <w:lang w:val="ca-ES"/>
        </w:rPr>
        <w:t xml:space="preserve">. </w:t>
      </w:r>
      <w:r w:rsidR="00FB4658" w:rsidRPr="003D0D75">
        <w:rPr>
          <w:b/>
          <w:lang w:val="ca-ES"/>
        </w:rPr>
        <w:t>Science</w:t>
      </w:r>
      <w:r w:rsidR="00FB4658" w:rsidRPr="007A0622">
        <w:rPr>
          <w:lang w:val="ca-ES"/>
        </w:rPr>
        <w:t xml:space="preserve"> 313: 62.</w:t>
      </w:r>
    </w:p>
    <w:p w14:paraId="4FA6E7FC" w14:textId="77777777" w:rsidR="00FB4658" w:rsidRPr="007A0622" w:rsidRDefault="00FB4658" w:rsidP="002D7DF7">
      <w:pPr>
        <w:jc w:val="both"/>
        <w:rPr>
          <w:lang w:val="ca-ES"/>
        </w:rPr>
      </w:pPr>
    </w:p>
    <w:p w14:paraId="511E7D98" w14:textId="77777777" w:rsidR="00FB4658" w:rsidRPr="007A0622" w:rsidRDefault="00FB4658" w:rsidP="002D7DF7">
      <w:pPr>
        <w:jc w:val="both"/>
        <w:rPr>
          <w:lang w:val="ca-ES"/>
        </w:rPr>
      </w:pPr>
      <w:r w:rsidRPr="007A0622">
        <w:rPr>
          <w:lang w:val="ca-ES"/>
        </w:rPr>
        <w:t>Lalueza-Fox, C., Krause, J., Caramelli, D., Catalano, G., Milani, L., Sampietro, M.L., Calafell, F., Martínez-Maza, C., Bas</w:t>
      </w:r>
      <w:r>
        <w:rPr>
          <w:lang w:val="ca-ES"/>
        </w:rPr>
        <w:t>tir, M., García-Tabernero, A., d</w:t>
      </w:r>
      <w:r w:rsidRPr="007A0622">
        <w:rPr>
          <w:lang w:val="ca-ES"/>
        </w:rPr>
        <w:t>e La Rasilla, M., Fortea, J., Pääbo, S., Bertranpetit, J., Rosas, A. (2006)</w:t>
      </w:r>
      <w:r w:rsidRPr="007A0622">
        <w:rPr>
          <w:vertAlign w:val="superscript"/>
          <w:lang w:val="ca-ES"/>
        </w:rPr>
        <w:t xml:space="preserve"> </w:t>
      </w:r>
      <w:r>
        <w:rPr>
          <w:bCs/>
          <w:lang w:val="ca-ES"/>
        </w:rPr>
        <w:t>Mitochondrial DNA of an Iberian Neandertal suggests a p</w:t>
      </w:r>
      <w:r w:rsidRPr="007A0622">
        <w:rPr>
          <w:bCs/>
          <w:lang w:val="ca-ES"/>
        </w:rPr>
        <w:t>opulation affinity with other European Neandertals</w:t>
      </w:r>
      <w:r w:rsidRPr="007A0622">
        <w:rPr>
          <w:lang w:val="ca-ES"/>
        </w:rPr>
        <w:t xml:space="preserve">. </w:t>
      </w:r>
      <w:r w:rsidRPr="003D0D75">
        <w:rPr>
          <w:b/>
          <w:iCs/>
          <w:lang w:val="ca-ES"/>
        </w:rPr>
        <w:t>Current Biology</w:t>
      </w:r>
      <w:r w:rsidRPr="007A0622">
        <w:rPr>
          <w:lang w:val="ca-ES"/>
        </w:rPr>
        <w:t xml:space="preserve"> 16 (16): R629-R630.</w:t>
      </w:r>
    </w:p>
    <w:p w14:paraId="19C52243" w14:textId="77777777" w:rsidR="00FB4658" w:rsidRPr="007A0622" w:rsidRDefault="00FB4658" w:rsidP="002D7DF7">
      <w:pPr>
        <w:jc w:val="both"/>
        <w:rPr>
          <w:lang w:val="ca-ES"/>
        </w:rPr>
      </w:pPr>
    </w:p>
    <w:p w14:paraId="3AC02959" w14:textId="77777777" w:rsidR="00FB4658" w:rsidRPr="007A0622" w:rsidRDefault="00FB4658" w:rsidP="002D7DF7">
      <w:pPr>
        <w:pStyle w:val="Ttulo1"/>
        <w:spacing w:line="240" w:lineRule="auto"/>
        <w:rPr>
          <w:rFonts w:ascii="Times New Roman" w:hAnsi="Times New Roman"/>
          <w:b w:val="0"/>
          <w:color w:val="0000FF"/>
          <w:szCs w:val="24"/>
          <w:lang w:val="ca-ES"/>
        </w:rPr>
      </w:pPr>
      <w:r w:rsidRPr="007A0622">
        <w:rPr>
          <w:rFonts w:ascii="Times New Roman" w:hAnsi="Times New Roman"/>
          <w:b w:val="0"/>
          <w:bCs/>
          <w:szCs w:val="24"/>
          <w:lang w:val="ca-ES"/>
        </w:rPr>
        <w:t>Caramelli, D., Lalueza-Fox, C., Condemi, S., Longo, L</w:t>
      </w:r>
      <w:r>
        <w:rPr>
          <w:rFonts w:ascii="Times New Roman" w:hAnsi="Times New Roman"/>
          <w:b w:val="0"/>
          <w:bCs/>
          <w:szCs w:val="24"/>
          <w:lang w:val="ca-ES"/>
        </w:rPr>
        <w:t>., Milani, L., Manfredini, A., d</w:t>
      </w:r>
      <w:r w:rsidRPr="007A0622">
        <w:rPr>
          <w:rFonts w:ascii="Times New Roman" w:hAnsi="Times New Roman"/>
          <w:b w:val="0"/>
          <w:bCs/>
          <w:szCs w:val="24"/>
          <w:lang w:val="ca-ES"/>
        </w:rPr>
        <w:t>e Saint Pierre, M., Adoni, F., Lari, M., Giunti, P., Ricci, S. Casoli, A., Calafell, F., Mallegni, F., Bertranpetit, J., Stanyon, R., Bertorelle, G., Barbujani, G.</w:t>
      </w:r>
      <w:r w:rsidRPr="007A0622">
        <w:rPr>
          <w:rFonts w:ascii="Times New Roman" w:hAnsi="Times New Roman"/>
          <w:b w:val="0"/>
          <w:bCs/>
          <w:szCs w:val="24"/>
          <w:vertAlign w:val="superscript"/>
          <w:lang w:val="ca-ES"/>
        </w:rPr>
        <w:t xml:space="preserve"> </w:t>
      </w:r>
      <w:r w:rsidRPr="007A0622">
        <w:rPr>
          <w:rFonts w:ascii="Times New Roman" w:hAnsi="Times New Roman"/>
          <w:b w:val="0"/>
          <w:bCs/>
          <w:szCs w:val="24"/>
          <w:lang w:val="ca-ES"/>
        </w:rPr>
        <w:t>(2006)</w:t>
      </w:r>
      <w:r w:rsidRPr="007A0622">
        <w:rPr>
          <w:rFonts w:ascii="Times New Roman" w:hAnsi="Times New Roman"/>
          <w:b w:val="0"/>
          <w:bCs/>
          <w:szCs w:val="24"/>
          <w:vertAlign w:val="superscript"/>
          <w:lang w:val="ca-ES"/>
        </w:rPr>
        <w:t xml:space="preserve"> </w:t>
      </w:r>
      <w:r w:rsidRPr="007A0622">
        <w:rPr>
          <w:rFonts w:ascii="Times New Roman" w:hAnsi="Times New Roman"/>
          <w:b w:val="0"/>
          <w:bCs/>
          <w:szCs w:val="24"/>
          <w:lang w:val="ca-ES"/>
        </w:rPr>
        <w:t xml:space="preserve">A </w:t>
      </w:r>
      <w:r>
        <w:rPr>
          <w:rFonts w:ascii="Times New Roman" w:hAnsi="Times New Roman"/>
          <w:b w:val="0"/>
          <w:bCs/>
          <w:szCs w:val="24"/>
          <w:lang w:val="ca-ES"/>
        </w:rPr>
        <w:t>highly divergent mtDNA</w:t>
      </w:r>
      <w:r w:rsidRPr="007A0622">
        <w:rPr>
          <w:rFonts w:ascii="Times New Roman" w:hAnsi="Times New Roman"/>
          <w:b w:val="0"/>
          <w:bCs/>
          <w:szCs w:val="24"/>
          <w:lang w:val="ca-ES"/>
        </w:rPr>
        <w:t xml:space="preserve"> sequence in a </w:t>
      </w:r>
      <w:r>
        <w:rPr>
          <w:rFonts w:ascii="Times New Roman" w:hAnsi="Times New Roman"/>
          <w:b w:val="0"/>
          <w:bCs/>
          <w:szCs w:val="24"/>
          <w:lang w:val="ca-ES"/>
        </w:rPr>
        <w:t>Neandertal individual f</w:t>
      </w:r>
      <w:r w:rsidRPr="007A0622">
        <w:rPr>
          <w:rFonts w:ascii="Times New Roman" w:hAnsi="Times New Roman"/>
          <w:b w:val="0"/>
          <w:bCs/>
          <w:szCs w:val="24"/>
          <w:lang w:val="ca-ES"/>
        </w:rPr>
        <w:t>rom Italy</w:t>
      </w:r>
      <w:r w:rsidRPr="007A0622">
        <w:rPr>
          <w:rFonts w:ascii="Times New Roman" w:hAnsi="Times New Roman"/>
          <w:b w:val="0"/>
          <w:szCs w:val="24"/>
          <w:lang w:val="ca-ES"/>
        </w:rPr>
        <w:t xml:space="preserve">. </w:t>
      </w:r>
      <w:r w:rsidRPr="003D0D75">
        <w:rPr>
          <w:rFonts w:ascii="Times New Roman" w:hAnsi="Times New Roman"/>
          <w:szCs w:val="24"/>
          <w:lang w:val="ca-ES"/>
        </w:rPr>
        <w:t>Current Biology</w:t>
      </w:r>
      <w:r w:rsidRPr="007A0622">
        <w:rPr>
          <w:rFonts w:ascii="Times New Roman" w:hAnsi="Times New Roman"/>
          <w:b w:val="0"/>
          <w:szCs w:val="24"/>
          <w:lang w:val="ca-ES"/>
        </w:rPr>
        <w:t xml:space="preserve"> 16 (16): R630-R631.</w:t>
      </w:r>
      <w:r w:rsidRPr="007A0622">
        <w:rPr>
          <w:rFonts w:ascii="Times New Roman" w:hAnsi="Times New Roman"/>
          <w:b w:val="0"/>
          <w:color w:val="0000FF"/>
          <w:szCs w:val="24"/>
          <w:lang w:val="ca-ES"/>
        </w:rPr>
        <w:t xml:space="preserve"> </w:t>
      </w:r>
    </w:p>
    <w:p w14:paraId="78FF2055" w14:textId="77777777" w:rsidR="00FB4658" w:rsidRPr="007A0622" w:rsidRDefault="00FB4658" w:rsidP="002D7DF7">
      <w:pPr>
        <w:jc w:val="both"/>
        <w:rPr>
          <w:lang w:val="ca-ES"/>
        </w:rPr>
      </w:pPr>
    </w:p>
    <w:p w14:paraId="6E885762" w14:textId="77777777" w:rsidR="00FB4658" w:rsidRPr="007A0622" w:rsidRDefault="00FB4658" w:rsidP="002D7DF7">
      <w:pPr>
        <w:tabs>
          <w:tab w:val="left" w:pos="-720"/>
        </w:tabs>
        <w:suppressAutoHyphens/>
        <w:jc w:val="both"/>
        <w:rPr>
          <w:lang w:val="pt-BR"/>
        </w:rPr>
      </w:pPr>
      <w:r w:rsidRPr="007A0622">
        <w:rPr>
          <w:lang w:val="ca-ES"/>
        </w:rPr>
        <w:t xml:space="preserve">Rosas, A., </w:t>
      </w:r>
      <w:r w:rsidR="00FE6EAF">
        <w:fldChar w:fldCharType="begin"/>
      </w:r>
      <w:r w:rsidR="00FE6EAF">
        <w:instrText xml:space="preserve"> HYPERLINK "http://www.ncbi.nlm.nih.gov/entrez/query.fcgi?db=pubmed&amp;cmd=Search&amp;itool=pubmed_Citation&amp;term=%22Martinez%2DMaza+C%22%5BAuthor%5D" </w:instrText>
      </w:r>
      <w:r w:rsidR="00FE6EAF">
        <w:fldChar w:fldCharType="separate"/>
      </w:r>
      <w:r w:rsidRPr="007A0622">
        <w:rPr>
          <w:rStyle w:val="Hipervnculo"/>
          <w:color w:val="auto"/>
          <w:u w:val="none"/>
          <w:lang w:val="ca-ES"/>
        </w:rPr>
        <w:t>Martinez-Maza, C</w:t>
      </w:r>
      <w:r w:rsidR="00FE6EAF">
        <w:rPr>
          <w:rStyle w:val="Hipervnculo"/>
          <w:color w:val="auto"/>
          <w:u w:val="none"/>
          <w:lang w:val="ca-ES"/>
        </w:rPr>
        <w:fldChar w:fldCharType="end"/>
      </w:r>
      <w:r w:rsidRPr="007A0622">
        <w:rPr>
          <w:lang w:val="ca-ES"/>
        </w:rPr>
        <w:t xml:space="preserve">., </w:t>
      </w:r>
      <w:r w:rsidR="00FE6EAF">
        <w:fldChar w:fldCharType="begin"/>
      </w:r>
      <w:r w:rsidR="00FE6EAF">
        <w:instrText xml:space="preserve"> HYPERLINK "http://www.ncbi.nlm.nih.gov/entrez/query.fcgi?db=pubmed&amp;cmd=Search&amp;itool=pubmed_Citation&amp;term=%22Bastir+M%22%5BAuthor%5D" </w:instrText>
      </w:r>
      <w:r w:rsidR="00FE6EAF">
        <w:fldChar w:fldCharType="separate"/>
      </w:r>
      <w:r w:rsidRPr="007A0622">
        <w:rPr>
          <w:rStyle w:val="Hipervnculo"/>
          <w:color w:val="auto"/>
          <w:u w:val="none"/>
          <w:lang w:val="ca-ES"/>
        </w:rPr>
        <w:t>Bastir, M</w:t>
      </w:r>
      <w:r w:rsidR="00FE6EAF">
        <w:rPr>
          <w:rStyle w:val="Hipervnculo"/>
          <w:color w:val="auto"/>
          <w:u w:val="none"/>
          <w:lang w:val="ca-ES"/>
        </w:rPr>
        <w:fldChar w:fldCharType="end"/>
      </w:r>
      <w:r w:rsidRPr="007A0622">
        <w:rPr>
          <w:lang w:val="ca-ES"/>
        </w:rPr>
        <w:t xml:space="preserve">., </w:t>
      </w:r>
      <w:r w:rsidR="00FE6EAF">
        <w:fldChar w:fldCharType="begin"/>
      </w:r>
      <w:r w:rsidR="00FE6EAF">
        <w:instrText xml:space="preserve"> HYPERLINK "http://www.ncbi.nlm.nih.gov/entrez/query.fcgi?db=pubmed&amp;cmd=Search&amp;itool=pubmed_Citation&amp;term=%22Garcia%2DTabernero+A%22%5BAuthor%5D" </w:instrText>
      </w:r>
      <w:r w:rsidR="00FE6EAF">
        <w:fldChar w:fldCharType="separate"/>
      </w:r>
      <w:r w:rsidRPr="007A0622">
        <w:rPr>
          <w:rStyle w:val="Hipervnculo"/>
          <w:color w:val="auto"/>
          <w:u w:val="none"/>
          <w:lang w:val="ca-ES"/>
        </w:rPr>
        <w:t>Garcia-Tabernero, A</w:t>
      </w:r>
      <w:r w:rsidR="00FE6EAF">
        <w:rPr>
          <w:rStyle w:val="Hipervnculo"/>
          <w:color w:val="auto"/>
          <w:u w:val="none"/>
          <w:lang w:val="ca-ES"/>
        </w:rPr>
        <w:fldChar w:fldCharType="end"/>
      </w:r>
      <w:r w:rsidRPr="007A0622">
        <w:rPr>
          <w:lang w:val="ca-ES"/>
        </w:rPr>
        <w:t xml:space="preserve">., </w:t>
      </w:r>
      <w:r w:rsidR="00FE6EAF">
        <w:fldChar w:fldCharType="begin"/>
      </w:r>
      <w:r w:rsidR="00FE6EAF">
        <w:instrText xml:space="preserve"> HYPERLINK "http://www.ncbi.nlm.nih.gov/entrez/query.fcgi?db=pubmed&amp;cmd=Search&amp;itool=pubmed_Citation&amp;term=%22Lalueza%2DFox+C%22%5BAuthor%5D" </w:instrText>
      </w:r>
      <w:r w:rsidR="00FE6EAF">
        <w:fldChar w:fldCharType="separate"/>
      </w:r>
      <w:r w:rsidRPr="007A0622">
        <w:rPr>
          <w:rStyle w:val="Hipervnculo"/>
          <w:color w:val="auto"/>
          <w:u w:val="none"/>
          <w:lang w:val="ca-ES"/>
        </w:rPr>
        <w:t>Lalueza-Fox, C</w:t>
      </w:r>
      <w:r w:rsidR="00FE6EAF">
        <w:rPr>
          <w:rStyle w:val="Hipervnculo"/>
          <w:color w:val="auto"/>
          <w:u w:val="none"/>
          <w:lang w:val="ca-ES"/>
        </w:rPr>
        <w:fldChar w:fldCharType="end"/>
      </w:r>
      <w:r w:rsidRPr="007A0622">
        <w:rPr>
          <w:lang w:val="ca-ES"/>
        </w:rPr>
        <w:t xml:space="preserve">., </w:t>
      </w:r>
      <w:r w:rsidR="00FE6EAF">
        <w:fldChar w:fldCharType="begin"/>
      </w:r>
      <w:r w:rsidR="00FE6EAF">
        <w:instrText xml:space="preserve"> HYPERLINK "http://www.ncbi.nlm.nih.gov/entrez/query.fcgi?db=pubmed&amp;cmd=Search&amp;itool=pubmed_Citation&amp;term=%22Huguet+R%22%5BAuthor%5D" </w:instrText>
      </w:r>
      <w:r w:rsidR="00FE6EAF">
        <w:fldChar w:fldCharType="separate"/>
      </w:r>
      <w:r w:rsidRPr="007A0622">
        <w:rPr>
          <w:rStyle w:val="Hipervnculo"/>
          <w:color w:val="auto"/>
          <w:u w:val="none"/>
          <w:lang w:val="ca-ES"/>
        </w:rPr>
        <w:t>Huguet, R</w:t>
      </w:r>
      <w:r w:rsidR="00FE6EAF">
        <w:rPr>
          <w:rStyle w:val="Hipervnculo"/>
          <w:color w:val="auto"/>
          <w:u w:val="none"/>
          <w:lang w:val="ca-ES"/>
        </w:rPr>
        <w:fldChar w:fldCharType="end"/>
      </w:r>
      <w:r w:rsidRPr="007A0622">
        <w:rPr>
          <w:lang w:val="ca-ES"/>
        </w:rPr>
        <w:t xml:space="preserve">., </w:t>
      </w:r>
      <w:r w:rsidR="00FE6EAF">
        <w:fldChar w:fldCharType="begin"/>
      </w:r>
      <w:r w:rsidR="00FE6EAF">
        <w:instrText xml:space="preserve"> HYPERLINK "http://www.ncbi.nlm.nih.gov/entrez/query.fcgi?db=pubmed&amp;cmd=Search&amp;itool=pubmed_Citation&amp;term=%22Ortiz+JE%22%5BAuthor%5D" </w:instrText>
      </w:r>
      <w:r w:rsidR="00FE6EAF">
        <w:fldChar w:fldCharType="separate"/>
      </w:r>
      <w:r w:rsidRPr="007A0622">
        <w:rPr>
          <w:rStyle w:val="Hipervnculo"/>
          <w:color w:val="auto"/>
          <w:u w:val="none"/>
          <w:lang w:val="ca-ES"/>
        </w:rPr>
        <w:t>Ortiz, J.E</w:t>
      </w:r>
      <w:r w:rsidR="00FE6EAF">
        <w:rPr>
          <w:rStyle w:val="Hipervnculo"/>
          <w:color w:val="auto"/>
          <w:u w:val="none"/>
          <w:lang w:val="ca-ES"/>
        </w:rPr>
        <w:fldChar w:fldCharType="end"/>
      </w:r>
      <w:r w:rsidRPr="007A0622">
        <w:rPr>
          <w:lang w:val="ca-ES"/>
        </w:rPr>
        <w:t xml:space="preserve">., </w:t>
      </w:r>
      <w:hyperlink r:id="rId57" w:history="1">
        <w:r w:rsidRPr="007A0622">
          <w:rPr>
            <w:rStyle w:val="Hipervnculo"/>
            <w:color w:val="auto"/>
            <w:u w:val="none"/>
            <w:lang w:val="ca-ES"/>
          </w:rPr>
          <w:t>Julia, R</w:t>
        </w:r>
      </w:hyperlink>
      <w:r w:rsidRPr="007A0622">
        <w:rPr>
          <w:lang w:val="ca-ES"/>
        </w:rPr>
        <w:t xml:space="preserve">., </w:t>
      </w:r>
      <w:r w:rsidR="00FE6EAF">
        <w:fldChar w:fldCharType="begin"/>
      </w:r>
      <w:r w:rsidR="00FE6EAF">
        <w:instrText xml:space="preserve"> HYPERLINK "http://www.ncbi.nlm.nih.gov/entrez/query.fcgi?db=pubmed&amp;cmd=Search&amp;itool=pubmed_Citation&amp;term=%22Soler+V%22%5BAuthor%5D" </w:instrText>
      </w:r>
      <w:r w:rsidR="00FE6EAF">
        <w:fldChar w:fldCharType="separate"/>
      </w:r>
      <w:r w:rsidRPr="007A0622">
        <w:rPr>
          <w:rStyle w:val="Hipervnculo"/>
          <w:color w:val="auto"/>
          <w:u w:val="none"/>
          <w:lang w:val="ca-ES"/>
        </w:rPr>
        <w:t>Soler, V</w:t>
      </w:r>
      <w:r w:rsidR="00FE6EAF">
        <w:rPr>
          <w:rStyle w:val="Hipervnculo"/>
          <w:color w:val="auto"/>
          <w:u w:val="none"/>
          <w:lang w:val="ca-ES"/>
        </w:rPr>
        <w:fldChar w:fldCharType="end"/>
      </w:r>
      <w:r w:rsidRPr="007A0622">
        <w:rPr>
          <w:lang w:val="ca-ES"/>
        </w:rPr>
        <w:t xml:space="preserve">., </w:t>
      </w:r>
      <w:r w:rsidR="00FE6EAF">
        <w:fldChar w:fldCharType="begin"/>
      </w:r>
      <w:r w:rsidR="00FE6EAF">
        <w:instrText xml:space="preserve"> HYPERLINK "http://www.ncbi.nlm.nih.gov/entrez/query.fcgi?db=pubmed&amp;cmd=Search&amp;itool=pubmed_Citation&amp;term=%22de+Torres+T%22%5BAuthor%5D" </w:instrText>
      </w:r>
      <w:r w:rsidR="00FE6EAF">
        <w:fldChar w:fldCharType="separate"/>
      </w:r>
      <w:r w:rsidRPr="007A0622">
        <w:rPr>
          <w:rStyle w:val="Hipervnculo"/>
          <w:color w:val="auto"/>
          <w:u w:val="none"/>
          <w:lang w:val="ca-ES"/>
        </w:rPr>
        <w:t>De Torres, T</w:t>
      </w:r>
      <w:r w:rsidR="00FE6EAF">
        <w:rPr>
          <w:rStyle w:val="Hipervnculo"/>
          <w:color w:val="auto"/>
          <w:u w:val="none"/>
          <w:lang w:val="ca-ES"/>
        </w:rPr>
        <w:fldChar w:fldCharType="end"/>
      </w:r>
      <w:r w:rsidRPr="007A0622">
        <w:rPr>
          <w:lang w:val="ca-ES"/>
        </w:rPr>
        <w:t xml:space="preserve">., </w:t>
      </w:r>
      <w:r w:rsidR="00FE6EAF">
        <w:fldChar w:fldCharType="begin"/>
      </w:r>
      <w:r w:rsidR="00FE6EAF">
        <w:instrText xml:space="preserve"> HYPERLINK "http://www.ncbi.nlm.nih.gov/entrez/query.fcgi?db=pubmed&amp;cmd=Search&amp;itool=pubmed_Citation&amp;term=%22Martinez+E%22%5BAuthor%5D" </w:instrText>
      </w:r>
      <w:r w:rsidR="00FE6EAF">
        <w:fldChar w:fldCharType="separate"/>
      </w:r>
      <w:r w:rsidRPr="007A0622">
        <w:rPr>
          <w:rStyle w:val="Hipervnculo"/>
          <w:color w:val="auto"/>
          <w:u w:val="none"/>
          <w:lang w:val="ca-ES"/>
        </w:rPr>
        <w:t>Martinez, E</w:t>
      </w:r>
      <w:r w:rsidR="00FE6EAF">
        <w:rPr>
          <w:rStyle w:val="Hipervnculo"/>
          <w:color w:val="auto"/>
          <w:u w:val="none"/>
          <w:lang w:val="ca-ES"/>
        </w:rPr>
        <w:fldChar w:fldCharType="end"/>
      </w:r>
      <w:r w:rsidRPr="007A0622">
        <w:rPr>
          <w:lang w:val="ca-ES"/>
        </w:rPr>
        <w:t xml:space="preserve">., </w:t>
      </w:r>
      <w:r w:rsidR="00FE6EAF">
        <w:fldChar w:fldCharType="begin"/>
      </w:r>
      <w:r w:rsidR="00FE6EAF">
        <w:instrText xml:space="preserve"> HYPERLINK "http://www.ncbi.nlm.nih.gov/entrez/query.fcgi?db=pubmed&amp;cmd=Search&amp;itool=pubmed_Citation&amp;term=%22Canaveras+JC%22%5BAuthor%5D" </w:instrText>
      </w:r>
      <w:r w:rsidR="00FE6EAF">
        <w:fldChar w:fldCharType="separate"/>
      </w:r>
      <w:r w:rsidRPr="007A0622">
        <w:rPr>
          <w:rStyle w:val="Hipervnculo"/>
          <w:color w:val="auto"/>
          <w:u w:val="none"/>
          <w:lang w:val="ca-ES"/>
        </w:rPr>
        <w:t>Canaveras, J.C</w:t>
      </w:r>
      <w:r w:rsidR="00FE6EAF">
        <w:rPr>
          <w:rStyle w:val="Hipervnculo"/>
          <w:color w:val="auto"/>
          <w:u w:val="none"/>
          <w:lang w:val="ca-ES"/>
        </w:rPr>
        <w:fldChar w:fldCharType="end"/>
      </w:r>
      <w:r w:rsidRPr="007A0622">
        <w:rPr>
          <w:lang w:val="ca-ES"/>
        </w:rPr>
        <w:t xml:space="preserve">., </w:t>
      </w:r>
      <w:hyperlink r:id="rId58" w:history="1">
        <w:r w:rsidRPr="007A0622">
          <w:rPr>
            <w:rStyle w:val="Hipervnculo"/>
            <w:color w:val="auto"/>
            <w:u w:val="none"/>
            <w:lang w:val="ca-ES"/>
          </w:rPr>
          <w:t>Sanchez-Moral, S</w:t>
        </w:r>
      </w:hyperlink>
      <w:r w:rsidRPr="007A0622">
        <w:rPr>
          <w:lang w:val="ca-ES"/>
        </w:rPr>
        <w:t xml:space="preserve">., </w:t>
      </w:r>
      <w:r w:rsidR="00FE6EAF">
        <w:fldChar w:fldCharType="begin"/>
      </w:r>
      <w:r w:rsidR="00FE6EAF">
        <w:instrText xml:space="preserve"> HYPERLINK "http://www.ncbi.nlm.nih.gov/entrez/query.fcgi?db=pubmed&amp;cmd=Search&amp;itool=pubmed_Citation&amp;term=%22Cuezva+S%22%5BAuthor%5D" </w:instrText>
      </w:r>
      <w:r w:rsidR="00FE6EAF">
        <w:fldChar w:fldCharType="separate"/>
      </w:r>
      <w:r w:rsidRPr="007A0622">
        <w:rPr>
          <w:rStyle w:val="Hipervnculo"/>
          <w:color w:val="auto"/>
          <w:u w:val="none"/>
          <w:lang w:val="ca-ES"/>
        </w:rPr>
        <w:t>Cuezva, S</w:t>
      </w:r>
      <w:r w:rsidR="00FE6EAF">
        <w:rPr>
          <w:rStyle w:val="Hipervnculo"/>
          <w:color w:val="auto"/>
          <w:u w:val="none"/>
          <w:lang w:val="ca-ES"/>
        </w:rPr>
        <w:fldChar w:fldCharType="end"/>
      </w:r>
      <w:r w:rsidRPr="007A0622">
        <w:rPr>
          <w:lang w:val="ca-ES"/>
        </w:rPr>
        <w:t xml:space="preserve">., </w:t>
      </w:r>
      <w:r w:rsidR="00FE6EAF">
        <w:fldChar w:fldCharType="begin"/>
      </w:r>
      <w:r w:rsidR="00FE6EAF">
        <w:instrText xml:space="preserve"> HYPERLINK "http://www.ncbi.nlm.nih.gov/entrez/query.fcgi?db=pubmed&amp;cmd=Search&amp;itool=pubmed_Citation&amp;term=%22Lario+J%22%5BAuthor%5D" </w:instrText>
      </w:r>
      <w:r w:rsidR="00FE6EAF">
        <w:fldChar w:fldCharType="separate"/>
      </w:r>
      <w:r w:rsidRPr="007A0622">
        <w:rPr>
          <w:rStyle w:val="Hipervnculo"/>
          <w:color w:val="auto"/>
          <w:u w:val="none"/>
          <w:lang w:val="ca-ES"/>
        </w:rPr>
        <w:t>Lario, J</w:t>
      </w:r>
      <w:r w:rsidR="00FE6EAF">
        <w:rPr>
          <w:rStyle w:val="Hipervnculo"/>
          <w:color w:val="auto"/>
          <w:u w:val="none"/>
          <w:lang w:val="ca-ES"/>
        </w:rPr>
        <w:fldChar w:fldCharType="end"/>
      </w:r>
      <w:r w:rsidRPr="007A0622">
        <w:rPr>
          <w:lang w:val="ca-ES"/>
        </w:rPr>
        <w:t xml:space="preserve">., </w:t>
      </w:r>
      <w:r w:rsidR="00FE6EAF">
        <w:fldChar w:fldCharType="begin"/>
      </w:r>
      <w:r w:rsidR="00FE6EAF">
        <w:instrText xml:space="preserve"> HYPERLINK "http://www.ncbi.nlm.nih.gov/entrez/query.fcgi?db=pubmed&amp;cmd=Search&amp;itool=pubmed_Citation&amp;term=%22Santamaria+D%22%5BAuthor%5D" </w:instrText>
      </w:r>
      <w:r w:rsidR="00FE6EAF">
        <w:fldChar w:fldCharType="separate"/>
      </w:r>
      <w:r w:rsidRPr="007A0622">
        <w:rPr>
          <w:rStyle w:val="Hipervnculo"/>
          <w:color w:val="auto"/>
          <w:u w:val="none"/>
          <w:lang w:val="ca-ES"/>
        </w:rPr>
        <w:t>Santamaria, D</w:t>
      </w:r>
      <w:r w:rsidR="00FE6EAF">
        <w:rPr>
          <w:rStyle w:val="Hipervnculo"/>
          <w:color w:val="auto"/>
          <w:u w:val="none"/>
          <w:lang w:val="ca-ES"/>
        </w:rPr>
        <w:fldChar w:fldCharType="end"/>
      </w:r>
      <w:r w:rsidRPr="007A0622">
        <w:rPr>
          <w:lang w:val="ca-ES"/>
        </w:rPr>
        <w:t xml:space="preserve">., </w:t>
      </w:r>
      <w:r w:rsidR="00FE6EAF">
        <w:fldChar w:fldCharType="begin"/>
      </w:r>
      <w:r w:rsidR="00FE6EAF">
        <w:instrText xml:space="preserve"> HYPERLINK "http://www.ncbi.nlm.nih.gov/entrez/query.fcgi?db=pubmed&amp;cmd=Search&amp;itool=pubmed_Citation&amp;term=%22de+la+Rasilla+M%22%5BAuthor%5D" </w:instrText>
      </w:r>
      <w:r w:rsidR="00FE6EAF">
        <w:fldChar w:fldCharType="separate"/>
      </w:r>
      <w:r>
        <w:rPr>
          <w:rStyle w:val="Hipervnculo"/>
          <w:color w:val="auto"/>
          <w:u w:val="none"/>
          <w:lang w:val="ca-ES"/>
        </w:rPr>
        <w:t>d</w:t>
      </w:r>
      <w:r w:rsidRPr="007A0622">
        <w:rPr>
          <w:rStyle w:val="Hipervnculo"/>
          <w:color w:val="auto"/>
          <w:u w:val="none"/>
          <w:lang w:val="ca-ES"/>
        </w:rPr>
        <w:t>e La Rasilla, M</w:t>
      </w:r>
      <w:r w:rsidR="00FE6EAF">
        <w:rPr>
          <w:rStyle w:val="Hipervnculo"/>
          <w:color w:val="auto"/>
          <w:u w:val="none"/>
          <w:lang w:val="ca-ES"/>
        </w:rPr>
        <w:fldChar w:fldCharType="end"/>
      </w:r>
      <w:r w:rsidRPr="007A0622">
        <w:rPr>
          <w:lang w:val="ca-ES"/>
        </w:rPr>
        <w:t xml:space="preserve">., </w:t>
      </w:r>
      <w:r w:rsidR="00FE6EAF">
        <w:fldChar w:fldCharType="begin"/>
      </w:r>
      <w:r w:rsidR="00FE6EAF">
        <w:instrText xml:space="preserve"> HYPERLINK "http://www.ncbi.nlm.nih.gov/entrez/query.fcgi?db=pubmed&amp;cmd=Search&amp;itool=pubmed_Citation&amp;term=%22Fortea+J%22%5BAuthor%5D" </w:instrText>
      </w:r>
      <w:r w:rsidR="00FE6EAF">
        <w:fldChar w:fldCharType="separate"/>
      </w:r>
      <w:r w:rsidRPr="007A0622">
        <w:rPr>
          <w:rStyle w:val="Hipervnculo"/>
          <w:color w:val="auto"/>
          <w:u w:val="none"/>
          <w:lang w:val="ca-ES"/>
        </w:rPr>
        <w:t>Fortea, J</w:t>
      </w:r>
      <w:r w:rsidR="00FE6EAF">
        <w:rPr>
          <w:rStyle w:val="Hipervnculo"/>
          <w:color w:val="auto"/>
          <w:u w:val="none"/>
          <w:lang w:val="ca-ES"/>
        </w:rPr>
        <w:fldChar w:fldCharType="end"/>
      </w:r>
      <w:r w:rsidRPr="007A0622">
        <w:rPr>
          <w:lang w:val="ca-ES"/>
        </w:rPr>
        <w:t xml:space="preserve">. (2006). </w:t>
      </w:r>
      <w:r w:rsidRPr="007A0622">
        <w:rPr>
          <w:bCs/>
          <w:lang w:val="ca-ES"/>
        </w:rPr>
        <w:t>Paleobiology</w:t>
      </w:r>
      <w:r>
        <w:rPr>
          <w:bCs/>
          <w:lang w:val="ca-ES"/>
        </w:rPr>
        <w:t xml:space="preserve"> and</w:t>
      </w:r>
      <w:r w:rsidRPr="007A0622">
        <w:rPr>
          <w:bCs/>
          <w:lang w:val="ca-ES"/>
        </w:rPr>
        <w:t xml:space="preserve"> comparative morphology</w:t>
      </w:r>
      <w:r>
        <w:rPr>
          <w:bCs/>
          <w:lang w:val="ca-ES"/>
        </w:rPr>
        <w:t xml:space="preserve"> of</w:t>
      </w:r>
      <w:r w:rsidRPr="007A0622">
        <w:rPr>
          <w:bCs/>
          <w:lang w:val="ca-ES"/>
        </w:rPr>
        <w:t xml:space="preserve"> a late neandertal sample from El Sidron, Asturias, Spain</w:t>
      </w:r>
      <w:r w:rsidRPr="007A0622">
        <w:rPr>
          <w:lang w:val="ca-ES"/>
        </w:rPr>
        <w:t>.</w:t>
      </w:r>
      <w:r w:rsidRPr="007A0622">
        <w:rPr>
          <w:i/>
          <w:lang w:val="ca-ES"/>
        </w:rPr>
        <w:t xml:space="preserve"> </w:t>
      </w:r>
      <w:r w:rsidRPr="00D82428">
        <w:rPr>
          <w:b/>
          <w:iCs/>
          <w:lang w:val="ca-ES"/>
        </w:rPr>
        <w:t>Proceedings of th</w:t>
      </w:r>
      <w:r w:rsidRPr="00D82428">
        <w:rPr>
          <w:b/>
          <w:iCs/>
          <w:lang w:val="pt-BR"/>
        </w:rPr>
        <w:t>e National Academy of Sciences USA</w:t>
      </w:r>
      <w:r w:rsidRPr="007A0622">
        <w:rPr>
          <w:lang w:val="pt-BR"/>
        </w:rPr>
        <w:t xml:space="preserve"> 103 (51): 19266-19271.</w:t>
      </w:r>
    </w:p>
    <w:p w14:paraId="7F8D4A33" w14:textId="77777777" w:rsidR="00FB4658" w:rsidRPr="00D8517F" w:rsidRDefault="00FB4658" w:rsidP="002D7DF7">
      <w:pPr>
        <w:tabs>
          <w:tab w:val="left" w:pos="-720"/>
        </w:tabs>
        <w:suppressAutoHyphens/>
        <w:jc w:val="both"/>
        <w:rPr>
          <w:spacing w:val="-3"/>
          <w:lang w:val="en-GB"/>
        </w:rPr>
      </w:pPr>
    </w:p>
    <w:p w14:paraId="6A64939D" w14:textId="77777777" w:rsidR="00FB4658" w:rsidRDefault="00FB4658" w:rsidP="002D7DF7">
      <w:pPr>
        <w:tabs>
          <w:tab w:val="left" w:pos="-720"/>
        </w:tabs>
        <w:suppressAutoHyphens/>
        <w:jc w:val="both"/>
        <w:rPr>
          <w:b/>
          <w:spacing w:val="-3"/>
          <w:lang w:val="en-GB"/>
        </w:rPr>
      </w:pPr>
      <w:r>
        <w:rPr>
          <w:b/>
          <w:spacing w:val="-3"/>
          <w:lang w:val="en-GB"/>
        </w:rPr>
        <w:t>2005</w:t>
      </w:r>
    </w:p>
    <w:p w14:paraId="2F7FEF70" w14:textId="77777777" w:rsidR="00FB4658" w:rsidRDefault="00FB4658" w:rsidP="002D7DF7">
      <w:pPr>
        <w:tabs>
          <w:tab w:val="left" w:pos="-720"/>
        </w:tabs>
        <w:suppressAutoHyphens/>
        <w:jc w:val="both"/>
        <w:rPr>
          <w:b/>
          <w:spacing w:val="-3"/>
          <w:lang w:val="en-GB"/>
        </w:rPr>
      </w:pPr>
    </w:p>
    <w:p w14:paraId="5A1169C3" w14:textId="77777777" w:rsidR="00FB4658" w:rsidRPr="001973FC" w:rsidRDefault="00FB4658" w:rsidP="002D7DF7">
      <w:pPr>
        <w:pStyle w:val="Ttulo2"/>
        <w:spacing w:line="240" w:lineRule="auto"/>
        <w:rPr>
          <w:rFonts w:ascii="Times New Roman" w:hAnsi="Times New Roman"/>
          <w:b w:val="0"/>
          <w:bCs/>
          <w:sz w:val="24"/>
          <w:lang w:val="es-ES"/>
        </w:rPr>
      </w:pPr>
      <w:r w:rsidRPr="007A0622">
        <w:rPr>
          <w:rFonts w:ascii="Times New Roman" w:hAnsi="Times New Roman"/>
          <w:b w:val="0"/>
          <w:bCs/>
          <w:sz w:val="24"/>
          <w:lang w:val="en-GB"/>
        </w:rPr>
        <w:t xml:space="preserve">Sampietro, Ml., Caramelli, D., Lao, O., Calafell, F., Comas, D., Lari, M., Agusti, J., Bertranpetit, J., Lalueza-Fox, C. (2005) </w:t>
      </w:r>
      <w:r>
        <w:rPr>
          <w:rFonts w:ascii="Times New Roman" w:hAnsi="Times New Roman"/>
          <w:b w:val="0"/>
          <w:sz w:val="24"/>
          <w:lang w:val="en-GB"/>
        </w:rPr>
        <w:t>The g</w:t>
      </w:r>
      <w:r w:rsidRPr="007A0622">
        <w:rPr>
          <w:rFonts w:ascii="Times New Roman" w:hAnsi="Times New Roman"/>
          <w:b w:val="0"/>
          <w:sz w:val="24"/>
          <w:lang w:val="en-GB"/>
        </w:rPr>
        <w:t>enetics</w:t>
      </w:r>
      <w:r>
        <w:rPr>
          <w:rFonts w:ascii="Times New Roman" w:hAnsi="Times New Roman"/>
          <w:b w:val="0"/>
          <w:sz w:val="24"/>
          <w:lang w:val="en-GB"/>
        </w:rPr>
        <w:t xml:space="preserve"> of Pre-Roman Iberian Peninsula: </w:t>
      </w:r>
      <w:proofErr w:type="gramStart"/>
      <w:r>
        <w:rPr>
          <w:rFonts w:ascii="Times New Roman" w:hAnsi="Times New Roman"/>
          <w:b w:val="0"/>
          <w:sz w:val="24"/>
          <w:lang w:val="en-GB"/>
        </w:rPr>
        <w:t>a</w:t>
      </w:r>
      <w:proofErr w:type="gramEnd"/>
      <w:r w:rsidRPr="007A0622">
        <w:rPr>
          <w:rFonts w:ascii="Times New Roman" w:hAnsi="Times New Roman"/>
          <w:b w:val="0"/>
          <w:sz w:val="24"/>
          <w:lang w:val="en-GB"/>
        </w:rPr>
        <w:t xml:space="preserve"> M</w:t>
      </w:r>
      <w:r>
        <w:rPr>
          <w:rFonts w:ascii="Times New Roman" w:hAnsi="Times New Roman"/>
          <w:b w:val="0"/>
          <w:sz w:val="24"/>
          <w:lang w:val="en-GB"/>
        </w:rPr>
        <w:t>tDNA</w:t>
      </w:r>
      <w:r w:rsidRPr="007A0622">
        <w:rPr>
          <w:rFonts w:ascii="Times New Roman" w:hAnsi="Times New Roman"/>
          <w:b w:val="0"/>
          <w:sz w:val="24"/>
          <w:lang w:val="en-GB"/>
        </w:rPr>
        <w:t xml:space="preserve"> </w:t>
      </w:r>
      <w:r>
        <w:rPr>
          <w:rFonts w:ascii="Times New Roman" w:hAnsi="Times New Roman"/>
          <w:b w:val="0"/>
          <w:sz w:val="24"/>
          <w:lang w:val="en-GB"/>
        </w:rPr>
        <w:t>s</w:t>
      </w:r>
      <w:r w:rsidRPr="007A0622">
        <w:rPr>
          <w:rFonts w:ascii="Times New Roman" w:hAnsi="Times New Roman"/>
          <w:b w:val="0"/>
          <w:sz w:val="24"/>
          <w:lang w:val="en-GB"/>
        </w:rPr>
        <w:t>tudy</w:t>
      </w:r>
      <w:r>
        <w:rPr>
          <w:rFonts w:ascii="Times New Roman" w:hAnsi="Times New Roman"/>
          <w:b w:val="0"/>
          <w:sz w:val="24"/>
          <w:lang w:val="en-GB"/>
        </w:rPr>
        <w:t xml:space="preserve"> of a</w:t>
      </w:r>
      <w:r w:rsidRPr="007A0622">
        <w:rPr>
          <w:rFonts w:ascii="Times New Roman" w:hAnsi="Times New Roman"/>
          <w:b w:val="0"/>
          <w:sz w:val="24"/>
          <w:lang w:val="en-GB"/>
        </w:rPr>
        <w:t>ncient Iberians</w:t>
      </w:r>
      <w:r w:rsidRPr="007A0622">
        <w:rPr>
          <w:rFonts w:ascii="Times New Roman" w:hAnsi="Times New Roman"/>
          <w:b w:val="0"/>
          <w:bCs/>
          <w:sz w:val="24"/>
          <w:lang w:val="en-GB"/>
        </w:rPr>
        <w:t xml:space="preserve">. </w:t>
      </w:r>
      <w:r w:rsidRPr="001973FC">
        <w:rPr>
          <w:rFonts w:ascii="Times New Roman" w:hAnsi="Times New Roman"/>
          <w:bCs/>
          <w:sz w:val="24"/>
          <w:lang w:val="es-ES"/>
        </w:rPr>
        <w:t>Annals of Human Genetics</w:t>
      </w:r>
      <w:r w:rsidRPr="001973FC">
        <w:rPr>
          <w:rFonts w:ascii="Times New Roman" w:hAnsi="Times New Roman"/>
          <w:b w:val="0"/>
          <w:bCs/>
          <w:sz w:val="24"/>
          <w:lang w:val="es-ES"/>
        </w:rPr>
        <w:t xml:space="preserve"> 69: 535-548.</w:t>
      </w:r>
    </w:p>
    <w:p w14:paraId="69134204" w14:textId="77777777" w:rsidR="00FB4658" w:rsidRPr="001973FC" w:rsidRDefault="00FB4658" w:rsidP="002D7DF7">
      <w:pPr>
        <w:jc w:val="both"/>
      </w:pPr>
    </w:p>
    <w:p w14:paraId="22D88E0A" w14:textId="77777777" w:rsidR="00FB4658" w:rsidRPr="007A0622" w:rsidRDefault="00FB4658" w:rsidP="002D7DF7">
      <w:pPr>
        <w:pStyle w:val="Ttulo2"/>
        <w:spacing w:line="240" w:lineRule="auto"/>
        <w:rPr>
          <w:rFonts w:ascii="Times New Roman" w:hAnsi="Times New Roman"/>
          <w:b w:val="0"/>
          <w:sz w:val="24"/>
          <w:szCs w:val="24"/>
          <w:lang w:val="en-GB"/>
        </w:rPr>
      </w:pPr>
      <w:r w:rsidRPr="007A0622">
        <w:rPr>
          <w:rFonts w:ascii="Times New Roman" w:hAnsi="Times New Roman"/>
          <w:b w:val="0"/>
          <w:sz w:val="24"/>
          <w:szCs w:val="24"/>
          <w:lang w:val="es-ES"/>
        </w:rPr>
        <w:t>Lalueza-Fox, C. Sampietro, M.L., Caramelli, D., Puder, Y., Lari, M., Calafell, F., Martínez-Maza, C.,  Bastir, M., Fortea, J., De La Rasilla, M., Bertranpetit, J.,</w:t>
      </w:r>
      <w:r>
        <w:rPr>
          <w:rFonts w:ascii="Times New Roman" w:hAnsi="Times New Roman"/>
          <w:b w:val="0"/>
          <w:sz w:val="24"/>
          <w:szCs w:val="24"/>
          <w:lang w:val="es-ES"/>
        </w:rPr>
        <w:t xml:space="preserve"> and</w:t>
      </w:r>
      <w:r w:rsidRPr="007A0622">
        <w:rPr>
          <w:rFonts w:ascii="Times New Roman" w:hAnsi="Times New Roman"/>
          <w:b w:val="0"/>
          <w:sz w:val="24"/>
          <w:szCs w:val="24"/>
          <w:lang w:val="es-ES"/>
        </w:rPr>
        <w:t xml:space="preserve"> Rosas, A. (2005). </w:t>
      </w:r>
      <w:proofErr w:type="gramStart"/>
      <w:r>
        <w:rPr>
          <w:rFonts w:ascii="Times New Roman" w:hAnsi="Times New Roman"/>
          <w:b w:val="0"/>
          <w:bCs/>
          <w:sz w:val="24"/>
          <w:szCs w:val="24"/>
          <w:lang w:val="en-GB"/>
        </w:rPr>
        <w:t>Neandertal e</w:t>
      </w:r>
      <w:r w:rsidRPr="007A0622">
        <w:rPr>
          <w:rFonts w:ascii="Times New Roman" w:hAnsi="Times New Roman"/>
          <w:b w:val="0"/>
          <w:bCs/>
          <w:sz w:val="24"/>
          <w:szCs w:val="24"/>
          <w:lang w:val="en-GB"/>
        </w:rPr>
        <w:t>volutio</w:t>
      </w:r>
      <w:r>
        <w:rPr>
          <w:rFonts w:ascii="Times New Roman" w:hAnsi="Times New Roman"/>
          <w:b w:val="0"/>
          <w:bCs/>
          <w:sz w:val="24"/>
          <w:szCs w:val="24"/>
          <w:lang w:val="en-GB"/>
        </w:rPr>
        <w:t>nary genetics; mitochondrial DNA data from t</w:t>
      </w:r>
      <w:r w:rsidRPr="007A0622">
        <w:rPr>
          <w:rFonts w:ascii="Times New Roman" w:hAnsi="Times New Roman"/>
          <w:b w:val="0"/>
          <w:bCs/>
          <w:sz w:val="24"/>
          <w:szCs w:val="24"/>
          <w:lang w:val="en-GB"/>
        </w:rPr>
        <w:t>he Iberian Peninsula</w:t>
      </w:r>
      <w:r w:rsidRPr="007A0622">
        <w:rPr>
          <w:rFonts w:ascii="Times New Roman" w:hAnsi="Times New Roman"/>
          <w:b w:val="0"/>
          <w:sz w:val="24"/>
          <w:szCs w:val="24"/>
          <w:lang w:val="en-GB"/>
        </w:rPr>
        <w:t>.</w:t>
      </w:r>
      <w:proofErr w:type="gramEnd"/>
      <w:r w:rsidRPr="007A0622">
        <w:rPr>
          <w:rFonts w:ascii="Times New Roman" w:hAnsi="Times New Roman"/>
          <w:b w:val="0"/>
          <w:sz w:val="24"/>
          <w:szCs w:val="24"/>
          <w:lang w:val="en-GB"/>
        </w:rPr>
        <w:t xml:space="preserve"> </w:t>
      </w:r>
      <w:r w:rsidRPr="003D0D75">
        <w:rPr>
          <w:rFonts w:ascii="Times New Roman" w:hAnsi="Times New Roman"/>
          <w:iCs/>
          <w:sz w:val="24"/>
          <w:szCs w:val="24"/>
          <w:lang w:val="en-GB"/>
        </w:rPr>
        <w:t>Molecular Biology and Evolution</w:t>
      </w:r>
      <w:r w:rsidRPr="007A0622">
        <w:rPr>
          <w:rFonts w:ascii="Times New Roman" w:hAnsi="Times New Roman"/>
          <w:b w:val="0"/>
          <w:iCs/>
          <w:sz w:val="24"/>
          <w:szCs w:val="24"/>
          <w:lang w:val="en-GB"/>
        </w:rPr>
        <w:t xml:space="preserve"> 22 (4): 1077-1081</w:t>
      </w:r>
      <w:r w:rsidRPr="007A0622">
        <w:rPr>
          <w:rFonts w:ascii="Times New Roman" w:hAnsi="Times New Roman"/>
          <w:b w:val="0"/>
          <w:sz w:val="24"/>
          <w:szCs w:val="24"/>
          <w:lang w:val="en-GB"/>
        </w:rPr>
        <w:t>.</w:t>
      </w:r>
    </w:p>
    <w:p w14:paraId="68CDCF66" w14:textId="77777777" w:rsidR="00FB4658" w:rsidRPr="007A0622" w:rsidRDefault="00FB4658" w:rsidP="002D7DF7">
      <w:pPr>
        <w:jc w:val="both"/>
        <w:rPr>
          <w:lang w:val="en-GB"/>
        </w:rPr>
      </w:pPr>
    </w:p>
    <w:p w14:paraId="3A9A7DFB" w14:textId="77777777" w:rsidR="00FB4658" w:rsidRPr="007A0622" w:rsidRDefault="00FB4658" w:rsidP="002D7DF7">
      <w:pPr>
        <w:pStyle w:val="Textodecuerpo"/>
        <w:jc w:val="both"/>
        <w:rPr>
          <w:rFonts w:ascii="Times New Roman" w:eastAsia="Arial Unicode MS" w:hAnsi="Times New Roman"/>
          <w:b w:val="0"/>
          <w:bCs/>
          <w:snapToGrid/>
          <w:vanish/>
          <w:color w:val="000000"/>
          <w:sz w:val="24"/>
          <w:szCs w:val="16"/>
          <w:lang w:val="en-US"/>
        </w:rPr>
      </w:pPr>
      <w:r w:rsidRPr="007A0622">
        <w:rPr>
          <w:rFonts w:ascii="Times New Roman" w:hAnsi="Times New Roman"/>
          <w:b w:val="0"/>
          <w:bCs/>
          <w:sz w:val="24"/>
          <w:lang w:val="en-GB"/>
        </w:rPr>
        <w:t>Lalueza-Fox, C., Castresana, J., Sampietro, M.L., Marques-Bonet, T., Alcover, J.A.</w:t>
      </w:r>
      <w:r>
        <w:rPr>
          <w:rFonts w:ascii="Times New Roman" w:hAnsi="Times New Roman"/>
          <w:b w:val="0"/>
          <w:bCs/>
          <w:sz w:val="24"/>
          <w:lang w:val="en-GB"/>
        </w:rPr>
        <w:t xml:space="preserve"> and</w:t>
      </w:r>
      <w:r w:rsidRPr="007A0622">
        <w:rPr>
          <w:rFonts w:ascii="Times New Roman" w:hAnsi="Times New Roman"/>
          <w:b w:val="0"/>
          <w:bCs/>
          <w:sz w:val="24"/>
          <w:lang w:val="en-GB"/>
        </w:rPr>
        <w:t xml:space="preserve"> Bertranpetit, J. (2005) </w:t>
      </w:r>
      <w:r w:rsidRPr="007A0622">
        <w:rPr>
          <w:rFonts w:ascii="Times New Roman" w:hAnsi="Times New Roman"/>
          <w:b w:val="0"/>
          <w:sz w:val="24"/>
          <w:lang w:val="en-GB"/>
        </w:rPr>
        <w:t>Molecular dating</w:t>
      </w:r>
      <w:r>
        <w:rPr>
          <w:rFonts w:ascii="Times New Roman" w:hAnsi="Times New Roman"/>
          <w:b w:val="0"/>
          <w:sz w:val="24"/>
          <w:lang w:val="en-GB"/>
        </w:rPr>
        <w:t xml:space="preserve"> of caprines using ancient DNA</w:t>
      </w:r>
      <w:r w:rsidRPr="007A0622">
        <w:rPr>
          <w:rFonts w:ascii="Times New Roman" w:hAnsi="Times New Roman"/>
          <w:b w:val="0"/>
          <w:sz w:val="24"/>
          <w:lang w:val="en-GB"/>
        </w:rPr>
        <w:t xml:space="preserve"> sequences</w:t>
      </w:r>
      <w:r>
        <w:rPr>
          <w:rFonts w:ascii="Times New Roman" w:hAnsi="Times New Roman"/>
          <w:b w:val="0"/>
          <w:sz w:val="24"/>
          <w:lang w:val="en-GB"/>
        </w:rPr>
        <w:t xml:space="preserve"> of</w:t>
      </w:r>
      <w:r w:rsidRPr="007A0622">
        <w:rPr>
          <w:rFonts w:ascii="Times New Roman" w:hAnsi="Times New Roman"/>
          <w:b w:val="0"/>
          <w:sz w:val="24"/>
          <w:lang w:val="en-GB"/>
        </w:rPr>
        <w:t xml:space="preserve"> </w:t>
      </w:r>
      <w:r>
        <w:rPr>
          <w:rFonts w:ascii="Times New Roman" w:hAnsi="Times New Roman"/>
          <w:b w:val="0"/>
          <w:i/>
          <w:iCs/>
          <w:sz w:val="24"/>
          <w:lang w:val="en-GB"/>
        </w:rPr>
        <w:t>M</w:t>
      </w:r>
      <w:r w:rsidRPr="007A0622">
        <w:rPr>
          <w:rFonts w:ascii="Times New Roman" w:hAnsi="Times New Roman"/>
          <w:b w:val="0"/>
          <w:i/>
          <w:iCs/>
          <w:sz w:val="24"/>
          <w:lang w:val="en-GB"/>
        </w:rPr>
        <w:t>yotragus balearicus</w:t>
      </w:r>
      <w:r w:rsidRPr="007A0622">
        <w:rPr>
          <w:rFonts w:ascii="Times New Roman" w:hAnsi="Times New Roman"/>
          <w:b w:val="0"/>
          <w:sz w:val="24"/>
          <w:lang w:val="en-GB"/>
        </w:rPr>
        <w:t>, an extinct endemic</w:t>
      </w:r>
      <w:r>
        <w:rPr>
          <w:rFonts w:ascii="Times New Roman" w:hAnsi="Times New Roman"/>
          <w:b w:val="0"/>
          <w:sz w:val="24"/>
          <w:lang w:val="en-GB"/>
        </w:rPr>
        <w:t xml:space="preserve"> Balearic m</w:t>
      </w:r>
      <w:r w:rsidRPr="007A0622">
        <w:rPr>
          <w:rFonts w:ascii="Times New Roman" w:hAnsi="Times New Roman"/>
          <w:b w:val="0"/>
          <w:sz w:val="24"/>
          <w:lang w:val="en-GB"/>
        </w:rPr>
        <w:t>ammal</w:t>
      </w:r>
      <w:r w:rsidRPr="007A0622">
        <w:rPr>
          <w:rFonts w:ascii="Times New Roman" w:hAnsi="Times New Roman"/>
          <w:b w:val="0"/>
          <w:bCs/>
          <w:sz w:val="24"/>
          <w:lang w:val="en-GB"/>
        </w:rPr>
        <w:t xml:space="preserve">. </w:t>
      </w:r>
      <w:r w:rsidRPr="003D0D75">
        <w:rPr>
          <w:rFonts w:ascii="Times New Roman" w:hAnsi="Times New Roman"/>
          <w:bCs/>
          <w:sz w:val="24"/>
          <w:lang w:val="en-US"/>
        </w:rPr>
        <w:t>BMC Evolutionary Biology</w:t>
      </w:r>
      <w:r w:rsidRPr="007A0622">
        <w:rPr>
          <w:rFonts w:ascii="Times New Roman" w:hAnsi="Times New Roman"/>
          <w:b w:val="0"/>
          <w:bCs/>
          <w:sz w:val="24"/>
          <w:lang w:val="en-US"/>
        </w:rPr>
        <w:t xml:space="preserve"> 5: 70.</w:t>
      </w:r>
    </w:p>
    <w:p w14:paraId="53DFDEAC" w14:textId="77777777" w:rsidR="00FB4658" w:rsidRPr="007A0622" w:rsidRDefault="00FB4658" w:rsidP="002D7DF7">
      <w:pPr>
        <w:jc w:val="both"/>
        <w:rPr>
          <w:bCs/>
          <w:vanish/>
          <w:color w:val="000000"/>
          <w:lang w:val="ca-ES"/>
        </w:rPr>
      </w:pPr>
    </w:p>
    <w:p w14:paraId="4E6E5A2E" w14:textId="77777777" w:rsidR="00FB4658" w:rsidRPr="007A0622" w:rsidRDefault="00FB4658" w:rsidP="002D7DF7">
      <w:pPr>
        <w:jc w:val="both"/>
        <w:rPr>
          <w:bCs/>
          <w:color w:val="000000"/>
          <w:lang w:val="ca-ES"/>
        </w:rPr>
      </w:pPr>
    </w:p>
    <w:p w14:paraId="7A866D8D" w14:textId="77777777" w:rsidR="00FB4658" w:rsidRPr="001973FC" w:rsidRDefault="00FB4658" w:rsidP="002D7DF7">
      <w:pPr>
        <w:tabs>
          <w:tab w:val="left" w:pos="-720"/>
        </w:tabs>
        <w:suppressAutoHyphens/>
        <w:jc w:val="both"/>
        <w:rPr>
          <w:spacing w:val="-3"/>
          <w:lang w:val="en-GB"/>
        </w:rPr>
      </w:pPr>
    </w:p>
    <w:p w14:paraId="1225A812" w14:textId="77777777" w:rsidR="00FB4658" w:rsidRDefault="00FB4658" w:rsidP="002D7DF7">
      <w:pPr>
        <w:tabs>
          <w:tab w:val="left" w:pos="-720"/>
        </w:tabs>
        <w:suppressAutoHyphens/>
        <w:jc w:val="both"/>
        <w:rPr>
          <w:b/>
          <w:spacing w:val="-3"/>
          <w:lang w:val="en-GB"/>
        </w:rPr>
      </w:pPr>
      <w:r>
        <w:rPr>
          <w:b/>
          <w:spacing w:val="-3"/>
          <w:lang w:val="en-GB"/>
        </w:rPr>
        <w:t>2004</w:t>
      </w:r>
    </w:p>
    <w:p w14:paraId="49AD791B" w14:textId="77777777" w:rsidR="00FB4658" w:rsidRDefault="00FB4658" w:rsidP="002D7DF7">
      <w:pPr>
        <w:tabs>
          <w:tab w:val="left" w:pos="-720"/>
        </w:tabs>
        <w:suppressAutoHyphens/>
        <w:jc w:val="both"/>
        <w:rPr>
          <w:b/>
          <w:spacing w:val="-3"/>
          <w:lang w:val="en-GB"/>
        </w:rPr>
      </w:pPr>
    </w:p>
    <w:p w14:paraId="1F0BCDFD" w14:textId="77777777" w:rsidR="00FB4658" w:rsidRPr="007A0622" w:rsidRDefault="00FB4658" w:rsidP="002D7DF7">
      <w:pPr>
        <w:jc w:val="both"/>
        <w:rPr>
          <w:lang w:val="en-GB"/>
        </w:rPr>
      </w:pPr>
      <w:r w:rsidRPr="007A0622">
        <w:rPr>
          <w:lang w:val="en-GB"/>
        </w:rPr>
        <w:t>Vernesi, C., Caramelli, D., Dupanloup, I., Bertorelle, G., Lari</w:t>
      </w:r>
      <w:proofErr w:type="gramStart"/>
      <w:r w:rsidRPr="007A0622">
        <w:rPr>
          <w:lang w:val="en-GB"/>
        </w:rPr>
        <w:t>.,</w:t>
      </w:r>
      <w:proofErr w:type="gramEnd"/>
      <w:r w:rsidRPr="007A0622">
        <w:rPr>
          <w:lang w:val="en-GB"/>
        </w:rPr>
        <w:t xml:space="preserve"> M., Cappellini, E., Moggi., J., Chiarelli., B., Castri, L., Casoli, A., Mallegni, F., Lalueza-Fox, C., </w:t>
      </w:r>
      <w:r w:rsidRPr="007A0622">
        <w:rPr>
          <w:lang w:val="en-GB"/>
        </w:rPr>
        <w:lastRenderedPageBreak/>
        <w:t xml:space="preserve">Barbujani, G. (2004). </w:t>
      </w:r>
      <w:proofErr w:type="gramStart"/>
      <w:r w:rsidRPr="007A0622">
        <w:rPr>
          <w:bCs/>
          <w:lang w:val="en-GB"/>
        </w:rPr>
        <w:t>The Etruscans; a population genetic study</w:t>
      </w:r>
      <w:r w:rsidRPr="007A0622">
        <w:rPr>
          <w:lang w:val="en-GB"/>
        </w:rPr>
        <w:t>.</w:t>
      </w:r>
      <w:proofErr w:type="gramEnd"/>
      <w:r w:rsidRPr="007A0622">
        <w:rPr>
          <w:sz w:val="20"/>
          <w:lang w:val="en-GB"/>
        </w:rPr>
        <w:t xml:space="preserve"> </w:t>
      </w:r>
      <w:r w:rsidRPr="003D0D75">
        <w:rPr>
          <w:b/>
          <w:lang w:val="en-GB"/>
        </w:rPr>
        <w:t>American Journal of Human Genetics</w:t>
      </w:r>
      <w:r w:rsidRPr="007A0622">
        <w:rPr>
          <w:sz w:val="20"/>
          <w:lang w:val="en-GB"/>
        </w:rPr>
        <w:t xml:space="preserve"> </w:t>
      </w:r>
      <w:r w:rsidRPr="007A0622">
        <w:rPr>
          <w:lang w:val="en-GB"/>
        </w:rPr>
        <w:t>74(4): 694-704.</w:t>
      </w:r>
    </w:p>
    <w:p w14:paraId="22EA19D6" w14:textId="77777777" w:rsidR="00FB4658" w:rsidRPr="007A0622" w:rsidRDefault="00FB4658" w:rsidP="002D7DF7">
      <w:pPr>
        <w:jc w:val="both"/>
        <w:rPr>
          <w:lang w:val="en-GB"/>
        </w:rPr>
      </w:pPr>
    </w:p>
    <w:p w14:paraId="09EDDFB1" w14:textId="77777777" w:rsidR="00FB4658" w:rsidRPr="007A0622" w:rsidRDefault="00FB4658" w:rsidP="002D7DF7">
      <w:pPr>
        <w:jc w:val="both"/>
        <w:rPr>
          <w:bCs/>
          <w:lang w:val="en-GB"/>
        </w:rPr>
      </w:pPr>
      <w:proofErr w:type="gramStart"/>
      <w:r w:rsidRPr="007A0622">
        <w:rPr>
          <w:lang w:val="en-GB"/>
        </w:rPr>
        <w:t>Lalueza-Fox, C., Sampietro, L., Gilbert, M.T.</w:t>
      </w:r>
      <w:r w:rsidRPr="007A0622">
        <w:rPr>
          <w:lang w:val="en-US"/>
        </w:rPr>
        <w:t>P., Castri, L., Facchini, F., Pettener, D., Bertranpetit, J. (2004).</w:t>
      </w:r>
      <w:proofErr w:type="gramEnd"/>
      <w:r w:rsidRPr="007A0622">
        <w:rPr>
          <w:lang w:val="en-US"/>
        </w:rPr>
        <w:t xml:space="preserve"> </w:t>
      </w:r>
      <w:r w:rsidRPr="007A0622">
        <w:rPr>
          <w:lang w:val="en-GB"/>
        </w:rPr>
        <w:t xml:space="preserve">Unravelling migrations </w:t>
      </w:r>
      <w:r>
        <w:rPr>
          <w:lang w:val="en-GB"/>
        </w:rPr>
        <w:t>in the steppe: mitochondrial DNA</w:t>
      </w:r>
      <w:r w:rsidRPr="007A0622">
        <w:rPr>
          <w:lang w:val="en-GB"/>
        </w:rPr>
        <w:t xml:space="preserve"> sequences from ancient Central Asians. </w:t>
      </w:r>
      <w:r w:rsidRPr="003D0D75">
        <w:rPr>
          <w:b/>
          <w:bCs/>
          <w:lang w:val="en-GB"/>
        </w:rPr>
        <w:t>Proceedings of The Royal Society of London</w:t>
      </w:r>
      <w:r w:rsidRPr="007A0622">
        <w:rPr>
          <w:bCs/>
          <w:lang w:val="en-GB"/>
        </w:rPr>
        <w:t xml:space="preserve"> (Biological Series) 271:941-947.</w:t>
      </w:r>
    </w:p>
    <w:p w14:paraId="05AB3E94" w14:textId="77777777" w:rsidR="00FB4658" w:rsidRPr="007A0622" w:rsidRDefault="00FB4658" w:rsidP="002D7DF7">
      <w:pPr>
        <w:jc w:val="both"/>
        <w:rPr>
          <w:lang w:val="en-GB"/>
        </w:rPr>
      </w:pPr>
    </w:p>
    <w:p w14:paraId="158C6CDD" w14:textId="77777777" w:rsidR="00FB4658" w:rsidRPr="007A0622" w:rsidRDefault="00FB4658" w:rsidP="002D7DF7">
      <w:pPr>
        <w:pStyle w:val="Ttulo2"/>
        <w:spacing w:line="240" w:lineRule="auto"/>
        <w:rPr>
          <w:rFonts w:ascii="Times New Roman" w:hAnsi="Times New Roman"/>
          <w:b w:val="0"/>
          <w:bCs/>
          <w:sz w:val="24"/>
          <w:lang w:val="en-GB"/>
        </w:rPr>
      </w:pPr>
      <w:r w:rsidRPr="007A0622">
        <w:rPr>
          <w:rFonts w:ascii="Times New Roman" w:hAnsi="Times New Roman"/>
          <w:b w:val="0"/>
          <w:bCs/>
          <w:sz w:val="24"/>
          <w:lang w:val="en-GB"/>
        </w:rPr>
        <w:t xml:space="preserve">Barbujani G, Vernesi C, Caramelli D, Castri L, Lalueza-Fox C, Bertorelle G. (2004) </w:t>
      </w:r>
      <w:r>
        <w:rPr>
          <w:rFonts w:ascii="Times New Roman" w:hAnsi="Times New Roman"/>
          <w:b w:val="0"/>
          <w:sz w:val="24"/>
          <w:lang w:val="en-GB"/>
        </w:rPr>
        <w:t>Etruscan artifacts: much ado about n</w:t>
      </w:r>
      <w:r w:rsidRPr="007A0622">
        <w:rPr>
          <w:rFonts w:ascii="Times New Roman" w:hAnsi="Times New Roman"/>
          <w:b w:val="0"/>
          <w:sz w:val="24"/>
          <w:lang w:val="en-GB"/>
        </w:rPr>
        <w:t>othing</w:t>
      </w:r>
      <w:r w:rsidRPr="007A0622">
        <w:rPr>
          <w:rFonts w:ascii="Times New Roman" w:hAnsi="Times New Roman"/>
          <w:b w:val="0"/>
          <w:bCs/>
          <w:sz w:val="24"/>
          <w:lang w:val="en-GB"/>
        </w:rPr>
        <w:t xml:space="preserve">. </w:t>
      </w:r>
      <w:r w:rsidRPr="003D0D75">
        <w:rPr>
          <w:rFonts w:ascii="Times New Roman" w:hAnsi="Times New Roman"/>
          <w:bCs/>
          <w:sz w:val="24"/>
          <w:lang w:val="en-GB"/>
        </w:rPr>
        <w:t>American Journal of Human Genetics</w:t>
      </w:r>
      <w:r w:rsidRPr="007A0622">
        <w:rPr>
          <w:rFonts w:ascii="Times New Roman" w:hAnsi="Times New Roman"/>
          <w:b w:val="0"/>
          <w:bCs/>
          <w:sz w:val="24"/>
          <w:lang w:val="en-GB"/>
        </w:rPr>
        <w:t xml:space="preserve"> 75: 923-927.</w:t>
      </w:r>
    </w:p>
    <w:p w14:paraId="47391D7F" w14:textId="77777777" w:rsidR="00FB4658" w:rsidRPr="001973FC" w:rsidRDefault="00FB4658" w:rsidP="002D7DF7">
      <w:pPr>
        <w:tabs>
          <w:tab w:val="left" w:pos="-720"/>
        </w:tabs>
        <w:suppressAutoHyphens/>
        <w:jc w:val="both"/>
        <w:rPr>
          <w:spacing w:val="-3"/>
          <w:lang w:val="en-GB"/>
        </w:rPr>
      </w:pPr>
    </w:p>
    <w:p w14:paraId="752D685A" w14:textId="77777777" w:rsidR="00FB4658" w:rsidRDefault="00FB4658" w:rsidP="002D7DF7">
      <w:pPr>
        <w:tabs>
          <w:tab w:val="left" w:pos="-720"/>
        </w:tabs>
        <w:suppressAutoHyphens/>
        <w:jc w:val="both"/>
        <w:rPr>
          <w:b/>
          <w:spacing w:val="-3"/>
          <w:lang w:val="en-GB"/>
        </w:rPr>
      </w:pPr>
      <w:r>
        <w:rPr>
          <w:b/>
          <w:spacing w:val="-3"/>
          <w:lang w:val="en-GB"/>
        </w:rPr>
        <w:t>2003</w:t>
      </w:r>
    </w:p>
    <w:p w14:paraId="6A092F04" w14:textId="77777777" w:rsidR="00FB4658" w:rsidRDefault="00FB4658" w:rsidP="002D7DF7">
      <w:pPr>
        <w:tabs>
          <w:tab w:val="left" w:pos="-720"/>
        </w:tabs>
        <w:suppressAutoHyphens/>
        <w:jc w:val="both"/>
        <w:rPr>
          <w:b/>
          <w:spacing w:val="-3"/>
          <w:lang w:val="en-GB"/>
        </w:rPr>
      </w:pPr>
    </w:p>
    <w:p w14:paraId="7D5DA310" w14:textId="77777777" w:rsidR="00FB4658" w:rsidRPr="007A0622" w:rsidRDefault="00FB4658" w:rsidP="002D7DF7">
      <w:pPr>
        <w:tabs>
          <w:tab w:val="left" w:pos="-720"/>
        </w:tabs>
        <w:suppressAutoHyphens/>
        <w:jc w:val="both"/>
        <w:rPr>
          <w:spacing w:val="-3"/>
          <w:lang w:val="en-GB"/>
        </w:rPr>
      </w:pPr>
      <w:proofErr w:type="gramStart"/>
      <w:r w:rsidRPr="007A0622">
        <w:rPr>
          <w:spacing w:val="-3"/>
          <w:lang w:val="en-GB"/>
        </w:rPr>
        <w:t>Lalueza-Fox, C., Gilbert, M.T.P., Martinez-Fuentes, A.J., Calafell, F.,</w:t>
      </w:r>
      <w:r>
        <w:rPr>
          <w:spacing w:val="-3"/>
          <w:lang w:val="en-GB"/>
        </w:rPr>
        <w:t xml:space="preserve"> and</w:t>
      </w:r>
      <w:r w:rsidRPr="007A0622">
        <w:rPr>
          <w:spacing w:val="-3"/>
          <w:lang w:val="en-GB"/>
        </w:rPr>
        <w:t xml:space="preserve"> Bertranpetit, J. (2003).</w:t>
      </w:r>
      <w:proofErr w:type="gramEnd"/>
      <w:r w:rsidRPr="007A0622">
        <w:rPr>
          <w:spacing w:val="-3"/>
          <w:lang w:val="en-GB"/>
        </w:rPr>
        <w:t xml:space="preserve"> </w:t>
      </w:r>
      <w:proofErr w:type="gramStart"/>
      <w:r>
        <w:rPr>
          <w:spacing w:val="-3"/>
          <w:lang w:val="en-GB"/>
        </w:rPr>
        <w:t>MtDNA from pre-Columbian Ciboneys f</w:t>
      </w:r>
      <w:r w:rsidRPr="007A0622">
        <w:rPr>
          <w:spacing w:val="-3"/>
          <w:lang w:val="en-GB"/>
        </w:rPr>
        <w:t>rom Cuba</w:t>
      </w:r>
      <w:r>
        <w:rPr>
          <w:spacing w:val="-3"/>
          <w:lang w:val="en-GB"/>
        </w:rPr>
        <w:t xml:space="preserve"> and</w:t>
      </w:r>
      <w:r w:rsidRPr="007A0622">
        <w:rPr>
          <w:spacing w:val="-3"/>
          <w:lang w:val="en-GB"/>
        </w:rPr>
        <w:t xml:space="preserve"> the colonization</w:t>
      </w:r>
      <w:r>
        <w:rPr>
          <w:spacing w:val="-3"/>
          <w:lang w:val="en-GB"/>
        </w:rPr>
        <w:t xml:space="preserve"> of</w:t>
      </w:r>
      <w:r w:rsidRPr="007A0622">
        <w:rPr>
          <w:spacing w:val="-3"/>
          <w:lang w:val="en-GB"/>
        </w:rPr>
        <w:t xml:space="preserve"> the Caribbean.</w:t>
      </w:r>
      <w:proofErr w:type="gramEnd"/>
      <w:r w:rsidRPr="007A0622">
        <w:rPr>
          <w:spacing w:val="-3"/>
          <w:lang w:val="en-GB"/>
        </w:rPr>
        <w:t xml:space="preserve"> </w:t>
      </w:r>
      <w:r w:rsidRPr="003D0D75">
        <w:rPr>
          <w:b/>
          <w:spacing w:val="-3"/>
          <w:lang w:val="en-GB"/>
        </w:rPr>
        <w:t>American Journal of Physical Anthropology</w:t>
      </w:r>
      <w:r w:rsidRPr="007A0622">
        <w:rPr>
          <w:spacing w:val="-3"/>
          <w:lang w:val="en-GB"/>
        </w:rPr>
        <w:t xml:space="preserve"> 121 (2): 97-108.</w:t>
      </w:r>
    </w:p>
    <w:p w14:paraId="0C458B43" w14:textId="77777777" w:rsidR="00FB4658" w:rsidRPr="007A0622" w:rsidRDefault="00FB4658" w:rsidP="002D7DF7">
      <w:pPr>
        <w:tabs>
          <w:tab w:val="left" w:pos="-720"/>
        </w:tabs>
        <w:suppressAutoHyphens/>
        <w:jc w:val="both"/>
        <w:rPr>
          <w:spacing w:val="-3"/>
          <w:lang w:val="en-GB"/>
        </w:rPr>
      </w:pPr>
    </w:p>
    <w:p w14:paraId="62FC32EC" w14:textId="77777777" w:rsidR="00FB4658" w:rsidRPr="007A0622" w:rsidRDefault="00FB4658" w:rsidP="002D7DF7">
      <w:pPr>
        <w:jc w:val="both"/>
        <w:rPr>
          <w:lang w:val="en-GB"/>
        </w:rPr>
      </w:pPr>
      <w:proofErr w:type="gramStart"/>
      <w:r w:rsidRPr="007A0622">
        <w:rPr>
          <w:lang w:val="en-GB"/>
        </w:rPr>
        <w:t>Caramelli, D., Lalueza-Fox, C., Vernesi, C., Lari, M., Casoli, A., Mallegni, F., Chiarelli, B., Dupanloup, I., Bertranpetit, J., Barbujani, G.,</w:t>
      </w:r>
      <w:r>
        <w:rPr>
          <w:lang w:val="en-GB"/>
        </w:rPr>
        <w:t xml:space="preserve"> and</w:t>
      </w:r>
      <w:r w:rsidRPr="007A0622">
        <w:rPr>
          <w:lang w:val="en-GB"/>
        </w:rPr>
        <w:t xml:space="preserve"> Bertorelle, G. (2003).</w:t>
      </w:r>
      <w:proofErr w:type="gramEnd"/>
      <w:r w:rsidRPr="007A0622">
        <w:rPr>
          <w:lang w:val="en-GB"/>
        </w:rPr>
        <w:t xml:space="preserve"> </w:t>
      </w:r>
      <w:proofErr w:type="gramStart"/>
      <w:r w:rsidRPr="007A0622">
        <w:rPr>
          <w:lang w:val="en-GB"/>
        </w:rPr>
        <w:t>Evidence for a</w:t>
      </w:r>
      <w:r>
        <w:rPr>
          <w:lang w:val="en-GB"/>
        </w:rPr>
        <w:t xml:space="preserve"> genetic discontinuity between N</w:t>
      </w:r>
      <w:r w:rsidRPr="007A0622">
        <w:rPr>
          <w:lang w:val="en-GB"/>
        </w:rPr>
        <w:t>eandertals</w:t>
      </w:r>
      <w:r>
        <w:rPr>
          <w:lang w:val="en-GB"/>
        </w:rPr>
        <w:t xml:space="preserve"> and</w:t>
      </w:r>
      <w:r w:rsidRPr="007A0622">
        <w:rPr>
          <w:lang w:val="en-GB"/>
        </w:rPr>
        <w:t xml:space="preserve"> 24,000-year-old anatomically modern Europeans.</w:t>
      </w:r>
      <w:proofErr w:type="gramEnd"/>
      <w:r w:rsidRPr="007A0622">
        <w:rPr>
          <w:lang w:val="en-GB"/>
        </w:rPr>
        <w:t xml:space="preserve"> </w:t>
      </w:r>
      <w:r w:rsidRPr="003D0D75">
        <w:rPr>
          <w:b/>
          <w:lang w:val="en-GB"/>
        </w:rPr>
        <w:t>Proceedings of the National Academy of Sciences USA</w:t>
      </w:r>
      <w:r w:rsidRPr="007A0622">
        <w:rPr>
          <w:lang w:val="en-GB"/>
        </w:rPr>
        <w:t xml:space="preserve"> 100 (11): 6593-6597.</w:t>
      </w:r>
    </w:p>
    <w:p w14:paraId="003A80AC" w14:textId="77777777" w:rsidR="00FB4658" w:rsidRPr="007A0622" w:rsidRDefault="00FB4658" w:rsidP="002D7DF7">
      <w:pPr>
        <w:jc w:val="both"/>
        <w:rPr>
          <w:lang w:val="en-GB"/>
        </w:rPr>
      </w:pPr>
    </w:p>
    <w:p w14:paraId="5F670067" w14:textId="77777777" w:rsidR="00FB4658" w:rsidRPr="007A0622" w:rsidRDefault="00FB4658" w:rsidP="002D7DF7">
      <w:pPr>
        <w:jc w:val="both"/>
        <w:rPr>
          <w:lang w:val="en-GB"/>
        </w:rPr>
      </w:pPr>
      <w:r w:rsidRPr="007A0622">
        <w:rPr>
          <w:lang w:val="en-GB"/>
        </w:rPr>
        <w:t>Endicott, P., Gilbert, M.T.P., Stringer, C., Lalueza-Fox, C., Willerslev, E., Hansen, A.J.,</w:t>
      </w:r>
      <w:r>
        <w:rPr>
          <w:lang w:val="en-GB"/>
        </w:rPr>
        <w:t xml:space="preserve"> and</w:t>
      </w:r>
      <w:r w:rsidRPr="007A0622">
        <w:rPr>
          <w:lang w:val="en-GB"/>
        </w:rPr>
        <w:t xml:space="preserve"> Cooper, A. (2003). </w:t>
      </w:r>
      <w:proofErr w:type="gramStart"/>
      <w:r>
        <w:rPr>
          <w:lang w:val="en-GB"/>
        </w:rPr>
        <w:t>The genetic o</w:t>
      </w:r>
      <w:r w:rsidRPr="007A0622">
        <w:rPr>
          <w:lang w:val="en-GB"/>
        </w:rPr>
        <w:t>rigins</w:t>
      </w:r>
      <w:r>
        <w:rPr>
          <w:lang w:val="en-GB"/>
        </w:rPr>
        <w:t xml:space="preserve"> of t</w:t>
      </w:r>
      <w:r w:rsidRPr="007A0622">
        <w:rPr>
          <w:lang w:val="en-GB"/>
        </w:rPr>
        <w:t>he</w:t>
      </w:r>
      <w:r>
        <w:rPr>
          <w:lang w:val="en-GB"/>
        </w:rPr>
        <w:t xml:space="preserve"> And</w:t>
      </w:r>
      <w:r w:rsidRPr="007A0622">
        <w:rPr>
          <w:lang w:val="en-GB"/>
        </w:rPr>
        <w:t>aman Islanders.</w:t>
      </w:r>
      <w:proofErr w:type="gramEnd"/>
      <w:r w:rsidRPr="007A0622">
        <w:rPr>
          <w:lang w:val="en-GB"/>
        </w:rPr>
        <w:t xml:space="preserve"> </w:t>
      </w:r>
      <w:r w:rsidRPr="003D0D75">
        <w:rPr>
          <w:b/>
          <w:lang w:val="en-GB"/>
        </w:rPr>
        <w:t>American Journal of Human Genetics,</w:t>
      </w:r>
      <w:r w:rsidRPr="007A0622">
        <w:rPr>
          <w:lang w:val="en-GB"/>
        </w:rPr>
        <w:t xml:space="preserve"> 72 (1): 178-184.</w:t>
      </w:r>
    </w:p>
    <w:p w14:paraId="0D8758EC" w14:textId="77777777" w:rsidR="00FB4658" w:rsidRPr="001973FC" w:rsidRDefault="00FB4658" w:rsidP="002D7DF7">
      <w:pPr>
        <w:tabs>
          <w:tab w:val="left" w:pos="-720"/>
        </w:tabs>
        <w:suppressAutoHyphens/>
        <w:jc w:val="both"/>
        <w:rPr>
          <w:spacing w:val="-3"/>
          <w:lang w:val="en-GB"/>
        </w:rPr>
      </w:pPr>
    </w:p>
    <w:p w14:paraId="1C6B0E02" w14:textId="77777777" w:rsidR="00FB4658" w:rsidRDefault="00FB4658" w:rsidP="002D7DF7">
      <w:pPr>
        <w:tabs>
          <w:tab w:val="left" w:pos="-720"/>
        </w:tabs>
        <w:suppressAutoHyphens/>
        <w:jc w:val="both"/>
        <w:rPr>
          <w:b/>
          <w:spacing w:val="-3"/>
          <w:lang w:val="en-GB"/>
        </w:rPr>
      </w:pPr>
      <w:r>
        <w:rPr>
          <w:b/>
          <w:spacing w:val="-3"/>
          <w:lang w:val="en-GB"/>
        </w:rPr>
        <w:t>2002</w:t>
      </w:r>
    </w:p>
    <w:p w14:paraId="52052603" w14:textId="77777777" w:rsidR="00FB4658" w:rsidRDefault="00FB4658" w:rsidP="002D7DF7">
      <w:pPr>
        <w:tabs>
          <w:tab w:val="left" w:pos="-720"/>
        </w:tabs>
        <w:suppressAutoHyphens/>
        <w:jc w:val="both"/>
        <w:rPr>
          <w:b/>
          <w:spacing w:val="-3"/>
          <w:lang w:val="en-GB"/>
        </w:rPr>
      </w:pPr>
    </w:p>
    <w:p w14:paraId="2A901F47" w14:textId="77777777" w:rsidR="00FB4658" w:rsidRPr="007A0622" w:rsidRDefault="00FB4658" w:rsidP="002D7DF7">
      <w:pPr>
        <w:widowControl w:val="0"/>
        <w:tabs>
          <w:tab w:val="left" w:pos="-720"/>
        </w:tabs>
        <w:suppressAutoHyphens/>
        <w:ind w:left="-11"/>
        <w:jc w:val="both"/>
        <w:rPr>
          <w:spacing w:val="-3"/>
          <w:lang w:val="en-GB"/>
        </w:rPr>
      </w:pPr>
      <w:proofErr w:type="gramStart"/>
      <w:r w:rsidRPr="007A0622">
        <w:rPr>
          <w:spacing w:val="-3"/>
          <w:lang w:val="en-GB"/>
        </w:rPr>
        <w:t>Lalueza-Fox, C., Saphiro, B., Bover, P., Alcover, J.A.,</w:t>
      </w:r>
      <w:r>
        <w:rPr>
          <w:spacing w:val="-3"/>
          <w:lang w:val="en-GB"/>
        </w:rPr>
        <w:t xml:space="preserve"> and</w:t>
      </w:r>
      <w:r w:rsidRPr="007A0622">
        <w:rPr>
          <w:spacing w:val="-3"/>
          <w:lang w:val="en-GB"/>
        </w:rPr>
        <w:t xml:space="preserve"> Bertranpetit, J. (2002).</w:t>
      </w:r>
      <w:proofErr w:type="gramEnd"/>
      <w:r w:rsidRPr="007A0622">
        <w:rPr>
          <w:spacing w:val="-3"/>
          <w:lang w:val="en-GB"/>
        </w:rPr>
        <w:t xml:space="preserve"> </w:t>
      </w:r>
      <w:proofErr w:type="gramStart"/>
      <w:r w:rsidRPr="007A0622">
        <w:rPr>
          <w:spacing w:val="-3"/>
          <w:lang w:val="en-GB"/>
        </w:rPr>
        <w:t>Molecular phylogeny</w:t>
      </w:r>
      <w:r>
        <w:rPr>
          <w:spacing w:val="-3"/>
          <w:lang w:val="en-GB"/>
        </w:rPr>
        <w:t xml:space="preserve"> and</w:t>
      </w:r>
      <w:r w:rsidRPr="007A0622">
        <w:rPr>
          <w:spacing w:val="-3"/>
          <w:lang w:val="en-GB"/>
        </w:rPr>
        <w:t xml:space="preserve"> evolution</w:t>
      </w:r>
      <w:r>
        <w:rPr>
          <w:spacing w:val="-3"/>
          <w:lang w:val="en-GB"/>
        </w:rPr>
        <w:t xml:space="preserve"> of the extinct bovid Myotragus b</w:t>
      </w:r>
      <w:r w:rsidRPr="007A0622">
        <w:rPr>
          <w:spacing w:val="-3"/>
          <w:lang w:val="en-GB"/>
        </w:rPr>
        <w:t>alearicus.</w:t>
      </w:r>
      <w:proofErr w:type="gramEnd"/>
      <w:r w:rsidRPr="007A0622">
        <w:rPr>
          <w:spacing w:val="-3"/>
          <w:lang w:val="en-GB"/>
        </w:rPr>
        <w:t xml:space="preserve"> </w:t>
      </w:r>
      <w:r w:rsidRPr="003D0D75">
        <w:rPr>
          <w:b/>
          <w:spacing w:val="-3"/>
          <w:lang w:val="en-GB"/>
        </w:rPr>
        <w:t>Molecular Phylogenetics and Evolution</w:t>
      </w:r>
      <w:r w:rsidRPr="007A0622">
        <w:rPr>
          <w:spacing w:val="-3"/>
          <w:lang w:val="en-GB"/>
        </w:rPr>
        <w:t xml:space="preserve"> 25 (3): 501-510.</w:t>
      </w:r>
    </w:p>
    <w:p w14:paraId="760CA6A1" w14:textId="77777777" w:rsidR="00FB4658" w:rsidRPr="001973FC" w:rsidRDefault="00FB4658" w:rsidP="002D7DF7">
      <w:pPr>
        <w:tabs>
          <w:tab w:val="left" w:pos="-720"/>
        </w:tabs>
        <w:suppressAutoHyphens/>
        <w:jc w:val="both"/>
        <w:rPr>
          <w:spacing w:val="-3"/>
          <w:lang w:val="en-GB"/>
        </w:rPr>
      </w:pPr>
    </w:p>
    <w:p w14:paraId="5E616566" w14:textId="77777777" w:rsidR="00FB4658" w:rsidRDefault="00FB4658" w:rsidP="002D7DF7">
      <w:pPr>
        <w:tabs>
          <w:tab w:val="left" w:pos="-720"/>
        </w:tabs>
        <w:suppressAutoHyphens/>
        <w:jc w:val="both"/>
        <w:rPr>
          <w:b/>
          <w:spacing w:val="-3"/>
          <w:lang w:val="en-GB"/>
        </w:rPr>
      </w:pPr>
      <w:r>
        <w:rPr>
          <w:b/>
          <w:spacing w:val="-3"/>
          <w:lang w:val="en-GB"/>
        </w:rPr>
        <w:t>2001</w:t>
      </w:r>
    </w:p>
    <w:p w14:paraId="597BDE15" w14:textId="77777777" w:rsidR="00FB4658" w:rsidRDefault="00FB4658" w:rsidP="002D7DF7">
      <w:pPr>
        <w:tabs>
          <w:tab w:val="left" w:pos="-720"/>
        </w:tabs>
        <w:suppressAutoHyphens/>
        <w:jc w:val="both"/>
        <w:rPr>
          <w:b/>
          <w:spacing w:val="-3"/>
          <w:lang w:val="en-GB"/>
        </w:rPr>
      </w:pPr>
    </w:p>
    <w:p w14:paraId="0003B847" w14:textId="77777777" w:rsidR="00FB4658" w:rsidRPr="007A0622" w:rsidRDefault="00FB4658" w:rsidP="002D7DF7">
      <w:pPr>
        <w:tabs>
          <w:tab w:val="left" w:pos="-720"/>
        </w:tabs>
        <w:suppressAutoHyphens/>
        <w:jc w:val="both"/>
        <w:rPr>
          <w:spacing w:val="-3"/>
          <w:lang w:val="en-GB"/>
        </w:rPr>
      </w:pPr>
      <w:r w:rsidRPr="007A0622">
        <w:rPr>
          <w:spacing w:val="-3"/>
          <w:lang w:val="en-GB"/>
        </w:rPr>
        <w:t>Cooper, A., Lalueza-Fox, C.,</w:t>
      </w:r>
      <w:r w:rsidR="00D35F88">
        <w:rPr>
          <w:spacing w:val="-3"/>
          <w:lang w:val="en-GB"/>
        </w:rPr>
        <w:t xml:space="preserve"> A</w:t>
      </w:r>
      <w:r>
        <w:rPr>
          <w:spacing w:val="-3"/>
          <w:lang w:val="en-GB"/>
        </w:rPr>
        <w:t>nd</w:t>
      </w:r>
      <w:r w:rsidRPr="007A0622">
        <w:rPr>
          <w:spacing w:val="-3"/>
          <w:lang w:val="en-GB"/>
        </w:rPr>
        <w:t>erson, S., Austin, J., Rambaut, A.,</w:t>
      </w:r>
      <w:r>
        <w:rPr>
          <w:spacing w:val="-3"/>
          <w:lang w:val="en-GB"/>
        </w:rPr>
        <w:t xml:space="preserve"> and</w:t>
      </w:r>
      <w:r w:rsidRPr="007A0622">
        <w:rPr>
          <w:spacing w:val="-3"/>
          <w:lang w:val="en-GB"/>
        </w:rPr>
        <w:t xml:space="preserve"> Ward, R. (2001): Complete mitochondrial genome sequences</w:t>
      </w:r>
      <w:r>
        <w:rPr>
          <w:spacing w:val="-3"/>
          <w:lang w:val="en-GB"/>
        </w:rPr>
        <w:t xml:space="preserve"> of</w:t>
      </w:r>
      <w:r w:rsidRPr="007A0622">
        <w:rPr>
          <w:spacing w:val="-3"/>
          <w:lang w:val="en-GB"/>
        </w:rPr>
        <w:t xml:space="preserve"> two extinct moas clarify Ratite evolution. </w:t>
      </w:r>
      <w:proofErr w:type="gramStart"/>
      <w:r w:rsidRPr="003D0D75">
        <w:rPr>
          <w:b/>
          <w:spacing w:val="-3"/>
          <w:lang w:val="en-GB"/>
        </w:rPr>
        <w:t>Nature</w:t>
      </w:r>
      <w:r w:rsidRPr="007A0622">
        <w:rPr>
          <w:spacing w:val="-3"/>
          <w:lang w:val="en-GB"/>
        </w:rPr>
        <w:t xml:space="preserve"> 409: 704-707.</w:t>
      </w:r>
      <w:proofErr w:type="gramEnd"/>
    </w:p>
    <w:p w14:paraId="29C13DCE" w14:textId="77777777" w:rsidR="00FB4658" w:rsidRPr="007A0622" w:rsidRDefault="00FB4658" w:rsidP="002D7DF7">
      <w:pPr>
        <w:tabs>
          <w:tab w:val="left" w:pos="-720"/>
        </w:tabs>
        <w:suppressAutoHyphens/>
        <w:jc w:val="both"/>
        <w:rPr>
          <w:spacing w:val="-3"/>
          <w:lang w:val="en-GB"/>
        </w:rPr>
      </w:pPr>
    </w:p>
    <w:p w14:paraId="756CE2A6" w14:textId="77777777" w:rsidR="00FB4658" w:rsidRPr="007A0622" w:rsidRDefault="00FB4658" w:rsidP="002D7DF7">
      <w:pPr>
        <w:widowControl w:val="0"/>
        <w:tabs>
          <w:tab w:val="left" w:pos="-720"/>
        </w:tabs>
        <w:suppressAutoHyphens/>
        <w:jc w:val="both"/>
        <w:rPr>
          <w:spacing w:val="-3"/>
          <w:lang w:val="en-GB"/>
        </w:rPr>
      </w:pPr>
      <w:r w:rsidRPr="007A0622">
        <w:rPr>
          <w:spacing w:val="-3"/>
          <w:lang w:val="en-GB"/>
        </w:rPr>
        <w:t>Lalueza-Fox, C., Luna-Calderon, F.,</w:t>
      </w:r>
      <w:r>
        <w:rPr>
          <w:spacing w:val="-3"/>
          <w:lang w:val="en-GB"/>
        </w:rPr>
        <w:t xml:space="preserve"> Calafell, F., Morera, B., and</w:t>
      </w:r>
      <w:r w:rsidRPr="007A0622">
        <w:rPr>
          <w:spacing w:val="-3"/>
          <w:lang w:val="en-GB"/>
        </w:rPr>
        <w:t xml:space="preserve"> Bertranpetit, J. (2001): </w:t>
      </w:r>
      <w:r>
        <w:rPr>
          <w:spacing w:val="-3"/>
          <w:lang w:val="en-GB"/>
        </w:rPr>
        <w:t>MtDNA from e</w:t>
      </w:r>
      <w:r w:rsidRPr="007A0622">
        <w:rPr>
          <w:spacing w:val="-3"/>
          <w:lang w:val="en-GB"/>
        </w:rPr>
        <w:t>xtinct Tainos</w:t>
      </w:r>
      <w:r>
        <w:rPr>
          <w:spacing w:val="-3"/>
          <w:lang w:val="en-GB"/>
        </w:rPr>
        <w:t xml:space="preserve"> and the peopling of t</w:t>
      </w:r>
      <w:r w:rsidRPr="007A0622">
        <w:rPr>
          <w:spacing w:val="-3"/>
          <w:lang w:val="en-GB"/>
        </w:rPr>
        <w:t xml:space="preserve">he Caribbean. </w:t>
      </w:r>
      <w:r w:rsidRPr="003D0D75">
        <w:rPr>
          <w:b/>
          <w:spacing w:val="-3"/>
          <w:lang w:val="en-GB"/>
        </w:rPr>
        <w:t>Annals of Human Genetics</w:t>
      </w:r>
      <w:r w:rsidRPr="007A0622">
        <w:rPr>
          <w:spacing w:val="-3"/>
          <w:lang w:val="en-GB"/>
        </w:rPr>
        <w:t xml:space="preserve"> 65: 137-151.</w:t>
      </w:r>
    </w:p>
    <w:p w14:paraId="6D3FE7A9" w14:textId="77777777" w:rsidR="00FB4658" w:rsidRDefault="00FB4658" w:rsidP="002D7DF7">
      <w:pPr>
        <w:tabs>
          <w:tab w:val="left" w:pos="-720"/>
        </w:tabs>
        <w:suppressAutoHyphens/>
        <w:jc w:val="both"/>
        <w:rPr>
          <w:b/>
          <w:spacing w:val="-3"/>
          <w:lang w:val="en-GB"/>
        </w:rPr>
      </w:pPr>
    </w:p>
    <w:p w14:paraId="47A72F76" w14:textId="77777777" w:rsidR="00FB4658" w:rsidRDefault="00FB4658" w:rsidP="002D7DF7">
      <w:pPr>
        <w:tabs>
          <w:tab w:val="left" w:pos="-720"/>
        </w:tabs>
        <w:suppressAutoHyphens/>
        <w:jc w:val="both"/>
        <w:rPr>
          <w:b/>
          <w:spacing w:val="-3"/>
          <w:lang w:val="en-GB"/>
        </w:rPr>
      </w:pPr>
      <w:r>
        <w:rPr>
          <w:b/>
          <w:spacing w:val="-3"/>
          <w:lang w:val="en-GB"/>
        </w:rPr>
        <w:t>1992-2000</w:t>
      </w:r>
    </w:p>
    <w:p w14:paraId="73D49F73" w14:textId="77777777" w:rsidR="00FB4658" w:rsidRPr="00D8517F" w:rsidRDefault="00FB4658" w:rsidP="002D7DF7">
      <w:pPr>
        <w:tabs>
          <w:tab w:val="left" w:pos="-720"/>
        </w:tabs>
        <w:suppressAutoHyphens/>
        <w:jc w:val="both"/>
        <w:rPr>
          <w:b/>
          <w:spacing w:val="-3"/>
          <w:lang w:val="en-GB"/>
        </w:rPr>
      </w:pPr>
    </w:p>
    <w:p w14:paraId="3EF5F9F6" w14:textId="77777777" w:rsidR="00FB4658" w:rsidRPr="007A0622" w:rsidRDefault="00FB4658" w:rsidP="002D7DF7">
      <w:pPr>
        <w:tabs>
          <w:tab w:val="left" w:pos="-720"/>
        </w:tabs>
        <w:suppressAutoHyphens/>
        <w:jc w:val="both"/>
        <w:rPr>
          <w:spacing w:val="-3"/>
          <w:lang w:val="en-GB"/>
        </w:rPr>
      </w:pPr>
      <w:r w:rsidRPr="007A0622">
        <w:rPr>
          <w:spacing w:val="-3"/>
          <w:lang w:val="en-GB"/>
        </w:rPr>
        <w:t>Lalueza-Fox, C., Bertranpetit, J., Alcover, J.A., Shailer, N.,</w:t>
      </w:r>
      <w:r>
        <w:rPr>
          <w:spacing w:val="-3"/>
          <w:lang w:val="en-GB"/>
        </w:rPr>
        <w:t xml:space="preserve"> and</w:t>
      </w:r>
      <w:r w:rsidRPr="007A0622">
        <w:rPr>
          <w:spacing w:val="-3"/>
          <w:lang w:val="en-GB"/>
        </w:rPr>
        <w:t xml:space="preserve"> Hagelberg, E. (2000): Mitochondrial DNA from </w:t>
      </w:r>
      <w:r w:rsidRPr="007A0622">
        <w:rPr>
          <w:i/>
          <w:spacing w:val="-3"/>
          <w:lang w:val="en-GB"/>
        </w:rPr>
        <w:t>Myotragus</w:t>
      </w:r>
      <w:r w:rsidRPr="007A0622">
        <w:rPr>
          <w:spacing w:val="-3"/>
          <w:lang w:val="en-GB"/>
        </w:rPr>
        <w:t xml:space="preserve"> </w:t>
      </w:r>
      <w:r w:rsidRPr="007A0622">
        <w:rPr>
          <w:i/>
          <w:spacing w:val="-3"/>
          <w:lang w:val="en-GB"/>
        </w:rPr>
        <w:t>Balearicus</w:t>
      </w:r>
      <w:r w:rsidRPr="007A0622">
        <w:rPr>
          <w:spacing w:val="-3"/>
          <w:lang w:val="en-GB"/>
        </w:rPr>
        <w:t xml:space="preserve">, an extinct Bovid from the Balearic Islands. </w:t>
      </w:r>
      <w:r w:rsidRPr="003D0D75">
        <w:rPr>
          <w:b/>
          <w:spacing w:val="-3"/>
          <w:lang w:val="en-GB"/>
        </w:rPr>
        <w:t>Journal of Experimental Zoology (Molecular and Developmental Evolution)</w:t>
      </w:r>
      <w:r w:rsidRPr="007A0622">
        <w:rPr>
          <w:spacing w:val="-3"/>
          <w:lang w:val="en-GB"/>
        </w:rPr>
        <w:t xml:space="preserve"> 288: 56-62.</w:t>
      </w:r>
    </w:p>
    <w:p w14:paraId="7D831D84" w14:textId="77777777" w:rsidR="00FB4658" w:rsidRPr="007A0622" w:rsidRDefault="00FB4658" w:rsidP="002D7DF7">
      <w:pPr>
        <w:tabs>
          <w:tab w:val="left" w:pos="-720"/>
        </w:tabs>
        <w:suppressAutoHyphens/>
        <w:jc w:val="both"/>
        <w:rPr>
          <w:spacing w:val="-3"/>
          <w:lang w:val="en-GB"/>
        </w:rPr>
      </w:pPr>
    </w:p>
    <w:p w14:paraId="2A105846" w14:textId="77777777" w:rsidR="00FB4658" w:rsidRPr="007A0622" w:rsidRDefault="00FB4658" w:rsidP="002D7DF7">
      <w:pPr>
        <w:tabs>
          <w:tab w:val="left" w:pos="-720"/>
        </w:tabs>
        <w:suppressAutoHyphens/>
        <w:jc w:val="both"/>
        <w:rPr>
          <w:spacing w:val="-3"/>
          <w:lang w:val="en-GB"/>
        </w:rPr>
      </w:pPr>
      <w:r w:rsidRPr="007A0622">
        <w:rPr>
          <w:spacing w:val="-3"/>
          <w:lang w:val="en-GB"/>
        </w:rPr>
        <w:t>Lalueza, C.,</w:t>
      </w:r>
      <w:r>
        <w:rPr>
          <w:spacing w:val="-3"/>
          <w:lang w:val="en-GB"/>
        </w:rPr>
        <w:t xml:space="preserve"> and</w:t>
      </w:r>
      <w:r w:rsidRPr="007A0622">
        <w:rPr>
          <w:spacing w:val="-3"/>
          <w:lang w:val="en-GB"/>
        </w:rPr>
        <w:t xml:space="preserve"> Gonzalez, A. (1998): Chronology versus geography in the Iberian Mesolithic-Neolithic transition. </w:t>
      </w:r>
      <w:r w:rsidRPr="003D0D75">
        <w:rPr>
          <w:b/>
          <w:spacing w:val="-3"/>
          <w:lang w:val="en-GB"/>
        </w:rPr>
        <w:t>Current Anthropology</w:t>
      </w:r>
      <w:r w:rsidRPr="007A0622">
        <w:rPr>
          <w:spacing w:val="-3"/>
          <w:lang w:val="en-GB"/>
        </w:rPr>
        <w:t>, Vol. 39 (4): 511-512.</w:t>
      </w:r>
    </w:p>
    <w:p w14:paraId="50175111" w14:textId="77777777" w:rsidR="00FB4658" w:rsidRPr="007A0622" w:rsidRDefault="00FB4658" w:rsidP="002D7DF7">
      <w:pPr>
        <w:tabs>
          <w:tab w:val="left" w:pos="-720"/>
        </w:tabs>
        <w:suppressAutoHyphens/>
        <w:jc w:val="both"/>
        <w:rPr>
          <w:spacing w:val="-3"/>
          <w:lang w:val="en-GB"/>
        </w:rPr>
      </w:pPr>
    </w:p>
    <w:p w14:paraId="298DD8A3" w14:textId="77777777" w:rsidR="00FB4658" w:rsidRPr="007A0622" w:rsidRDefault="00FB4658" w:rsidP="002D7DF7">
      <w:pPr>
        <w:tabs>
          <w:tab w:val="left" w:pos="-720"/>
        </w:tabs>
        <w:suppressAutoHyphens/>
        <w:jc w:val="both"/>
        <w:rPr>
          <w:spacing w:val="-3"/>
          <w:lang w:val="en-GB"/>
        </w:rPr>
      </w:pPr>
      <w:r w:rsidRPr="007A0622">
        <w:rPr>
          <w:spacing w:val="-3"/>
          <w:lang w:val="en-GB"/>
        </w:rPr>
        <w:t>Hernandez, M., Garcia-Moro, C.,</w:t>
      </w:r>
      <w:r>
        <w:rPr>
          <w:spacing w:val="-3"/>
          <w:lang w:val="en-GB"/>
        </w:rPr>
        <w:t xml:space="preserve"> and</w:t>
      </w:r>
      <w:r w:rsidRPr="007A0622">
        <w:rPr>
          <w:spacing w:val="-3"/>
          <w:lang w:val="en-GB"/>
        </w:rPr>
        <w:t xml:space="preserve"> Lalueza Fox, C. (1998): Stature estimation from long bones</w:t>
      </w:r>
      <w:r>
        <w:rPr>
          <w:spacing w:val="-3"/>
          <w:lang w:val="en-GB"/>
        </w:rPr>
        <w:t xml:space="preserve"> of</w:t>
      </w:r>
      <w:r w:rsidRPr="007A0622">
        <w:rPr>
          <w:spacing w:val="-3"/>
          <w:lang w:val="en-GB"/>
        </w:rPr>
        <w:t xml:space="preserve"> extinct Aónikenk</w:t>
      </w:r>
      <w:r>
        <w:rPr>
          <w:spacing w:val="-3"/>
          <w:lang w:val="en-GB"/>
        </w:rPr>
        <w:t xml:space="preserve"> and</w:t>
      </w:r>
      <w:r w:rsidRPr="007A0622">
        <w:rPr>
          <w:spacing w:val="-3"/>
          <w:lang w:val="en-GB"/>
        </w:rPr>
        <w:t xml:space="preserve"> the myth</w:t>
      </w:r>
      <w:r>
        <w:rPr>
          <w:spacing w:val="-3"/>
          <w:lang w:val="en-GB"/>
        </w:rPr>
        <w:t xml:space="preserve"> of</w:t>
      </w:r>
      <w:r w:rsidRPr="007A0622">
        <w:rPr>
          <w:spacing w:val="-3"/>
          <w:lang w:val="en-GB"/>
        </w:rPr>
        <w:t xml:space="preserve"> Patagonian gigantism. </w:t>
      </w:r>
      <w:r w:rsidRPr="003D0D75">
        <w:rPr>
          <w:b/>
          <w:spacing w:val="-3"/>
          <w:lang w:val="en-GB"/>
        </w:rPr>
        <w:t>American Journal of Physical Anthropology</w:t>
      </w:r>
      <w:r w:rsidRPr="007A0622">
        <w:rPr>
          <w:spacing w:val="-3"/>
          <w:lang w:val="en-GB"/>
        </w:rPr>
        <w:t xml:space="preserve"> Vol. 105: 545-551. </w:t>
      </w:r>
    </w:p>
    <w:p w14:paraId="41BCA86D" w14:textId="77777777" w:rsidR="00FB4658" w:rsidRPr="007A0622" w:rsidRDefault="00FB4658" w:rsidP="002D7DF7">
      <w:pPr>
        <w:tabs>
          <w:tab w:val="left" w:pos="-720"/>
        </w:tabs>
        <w:suppressAutoHyphens/>
        <w:jc w:val="both"/>
        <w:rPr>
          <w:spacing w:val="-3"/>
          <w:lang w:val="en-GB"/>
        </w:rPr>
      </w:pPr>
    </w:p>
    <w:p w14:paraId="7D9634D0" w14:textId="77777777" w:rsidR="00FB4658" w:rsidRPr="007A0622" w:rsidRDefault="00FB4658" w:rsidP="002D7DF7">
      <w:pPr>
        <w:tabs>
          <w:tab w:val="left" w:pos="-720"/>
        </w:tabs>
        <w:suppressAutoHyphens/>
        <w:jc w:val="both"/>
        <w:rPr>
          <w:spacing w:val="-3"/>
          <w:lang w:val="en-GB"/>
        </w:rPr>
      </w:pPr>
      <w:r w:rsidRPr="007A0622">
        <w:rPr>
          <w:spacing w:val="-3"/>
          <w:lang w:val="en-GB"/>
        </w:rPr>
        <w:t>Lalueza, C. (1997): MtDNA analysis in ancient Nubians supports the existence</w:t>
      </w:r>
      <w:r>
        <w:rPr>
          <w:spacing w:val="-3"/>
          <w:lang w:val="en-GB"/>
        </w:rPr>
        <w:t xml:space="preserve"> of</w:t>
      </w:r>
      <w:r w:rsidRPr="007A0622">
        <w:rPr>
          <w:spacing w:val="-3"/>
          <w:lang w:val="en-GB"/>
        </w:rPr>
        <w:t xml:space="preserve"> gene flow between Sub-Saharan</w:t>
      </w:r>
      <w:r>
        <w:rPr>
          <w:spacing w:val="-3"/>
          <w:lang w:val="en-GB"/>
        </w:rPr>
        <w:t xml:space="preserve"> and</w:t>
      </w:r>
      <w:r w:rsidRPr="007A0622">
        <w:rPr>
          <w:spacing w:val="-3"/>
          <w:lang w:val="en-GB"/>
        </w:rPr>
        <w:t xml:space="preserve"> North Africa in the Nile Valley. </w:t>
      </w:r>
      <w:r w:rsidRPr="003D0D75">
        <w:rPr>
          <w:b/>
          <w:spacing w:val="-3"/>
          <w:lang w:val="en-GB"/>
        </w:rPr>
        <w:t>Annals of Human Biology</w:t>
      </w:r>
      <w:r w:rsidRPr="007A0622">
        <w:rPr>
          <w:spacing w:val="-3"/>
          <w:lang w:val="en-GB"/>
        </w:rPr>
        <w:t>, Vol. 24 (3): 217-227.</w:t>
      </w:r>
    </w:p>
    <w:p w14:paraId="0674F9E4" w14:textId="77777777" w:rsidR="00FB4658" w:rsidRPr="007A0622" w:rsidRDefault="00FB4658" w:rsidP="002D7DF7">
      <w:pPr>
        <w:tabs>
          <w:tab w:val="left" w:pos="-720"/>
        </w:tabs>
        <w:suppressAutoHyphens/>
        <w:jc w:val="both"/>
        <w:rPr>
          <w:spacing w:val="-3"/>
          <w:lang w:val="en-GB"/>
        </w:rPr>
      </w:pPr>
    </w:p>
    <w:p w14:paraId="50A349B6" w14:textId="77777777" w:rsidR="00FB4658" w:rsidRPr="007A0622" w:rsidRDefault="00FB4658" w:rsidP="002D7DF7">
      <w:pPr>
        <w:tabs>
          <w:tab w:val="left" w:pos="-720"/>
        </w:tabs>
        <w:suppressAutoHyphens/>
        <w:ind w:hanging="11"/>
        <w:jc w:val="both"/>
        <w:rPr>
          <w:spacing w:val="-3"/>
          <w:lang w:val="en-GB"/>
        </w:rPr>
      </w:pPr>
      <w:r w:rsidRPr="007A0622">
        <w:rPr>
          <w:spacing w:val="-3"/>
          <w:lang w:val="en-GB"/>
        </w:rPr>
        <w:t>Garcia-Moro, C., Hernandez, M.</w:t>
      </w:r>
      <w:r>
        <w:rPr>
          <w:spacing w:val="-3"/>
          <w:lang w:val="en-GB"/>
        </w:rPr>
        <w:t xml:space="preserve"> and</w:t>
      </w:r>
      <w:r w:rsidRPr="007A0622">
        <w:rPr>
          <w:spacing w:val="-3"/>
          <w:lang w:val="en-GB"/>
        </w:rPr>
        <w:t xml:space="preserve"> Lalueza, C. (1997): Estimation</w:t>
      </w:r>
      <w:r>
        <w:rPr>
          <w:spacing w:val="-3"/>
          <w:lang w:val="en-GB"/>
        </w:rPr>
        <w:t xml:space="preserve"> of</w:t>
      </w:r>
      <w:r w:rsidRPr="007A0622">
        <w:rPr>
          <w:spacing w:val="-3"/>
          <w:lang w:val="en-GB"/>
        </w:rPr>
        <w:t xml:space="preserve"> the optimum density</w:t>
      </w:r>
      <w:r>
        <w:rPr>
          <w:spacing w:val="-3"/>
          <w:lang w:val="en-GB"/>
        </w:rPr>
        <w:t xml:space="preserve"> of</w:t>
      </w:r>
      <w:r w:rsidRPr="007A0622">
        <w:rPr>
          <w:spacing w:val="-3"/>
          <w:lang w:val="en-GB"/>
        </w:rPr>
        <w:t xml:space="preserve"> the Selk'nam from Tierra del Fuego: inferences about human dynamics in extreme environments. </w:t>
      </w:r>
      <w:r w:rsidRPr="003D0D75">
        <w:rPr>
          <w:b/>
          <w:spacing w:val="-3"/>
          <w:lang w:val="en-GB"/>
        </w:rPr>
        <w:t>American Journal of Human Biology</w:t>
      </w:r>
      <w:r w:rsidRPr="007A0622">
        <w:rPr>
          <w:spacing w:val="-3"/>
          <w:lang w:val="en-GB"/>
        </w:rPr>
        <w:t>, Vol. 9: 699-708.</w:t>
      </w:r>
    </w:p>
    <w:p w14:paraId="234FB990" w14:textId="77777777" w:rsidR="00FB4658" w:rsidRPr="007A0622" w:rsidRDefault="00FB4658" w:rsidP="002D7DF7">
      <w:pPr>
        <w:tabs>
          <w:tab w:val="left" w:pos="-720"/>
        </w:tabs>
        <w:suppressAutoHyphens/>
        <w:jc w:val="both"/>
        <w:rPr>
          <w:spacing w:val="-3"/>
          <w:lang w:val="en-GB"/>
        </w:rPr>
      </w:pPr>
    </w:p>
    <w:p w14:paraId="448E991C" w14:textId="77777777" w:rsidR="00FB4658" w:rsidRPr="007A0622" w:rsidRDefault="00FB4658" w:rsidP="002D7DF7">
      <w:pPr>
        <w:tabs>
          <w:tab w:val="left" w:pos="-720"/>
        </w:tabs>
        <w:suppressAutoHyphens/>
        <w:jc w:val="both"/>
        <w:rPr>
          <w:spacing w:val="-3"/>
          <w:lang w:val="en-GB"/>
        </w:rPr>
      </w:pPr>
      <w:r w:rsidRPr="007A0622">
        <w:rPr>
          <w:spacing w:val="-3"/>
          <w:lang w:val="en-GB"/>
        </w:rPr>
        <w:t>Lalueza Fox, C.</w:t>
      </w:r>
      <w:r>
        <w:rPr>
          <w:spacing w:val="-3"/>
          <w:lang w:val="en-GB"/>
        </w:rPr>
        <w:t xml:space="preserve"> and</w:t>
      </w:r>
      <w:r w:rsidRPr="007A0622">
        <w:rPr>
          <w:spacing w:val="-3"/>
          <w:lang w:val="en-GB"/>
        </w:rPr>
        <w:t xml:space="preserve"> Frayer, D.W. (1997): </w:t>
      </w:r>
      <w:proofErr w:type="gramStart"/>
      <w:r w:rsidRPr="007A0622">
        <w:rPr>
          <w:spacing w:val="-3"/>
          <w:lang w:val="en-GB"/>
        </w:rPr>
        <w:t>Non dietary</w:t>
      </w:r>
      <w:proofErr w:type="gramEnd"/>
      <w:r w:rsidRPr="007A0622">
        <w:rPr>
          <w:spacing w:val="-3"/>
          <w:lang w:val="en-GB"/>
        </w:rPr>
        <w:t xml:space="preserve"> marks in the anterior dentition</w:t>
      </w:r>
      <w:r>
        <w:rPr>
          <w:spacing w:val="-3"/>
          <w:lang w:val="en-GB"/>
        </w:rPr>
        <w:t xml:space="preserve"> of</w:t>
      </w:r>
      <w:r w:rsidRPr="007A0622">
        <w:rPr>
          <w:spacing w:val="-3"/>
          <w:lang w:val="en-GB"/>
        </w:rPr>
        <w:t xml:space="preserve"> the Krapina Neanderthals. </w:t>
      </w:r>
      <w:r w:rsidRPr="003D0D75">
        <w:rPr>
          <w:b/>
          <w:spacing w:val="-3"/>
          <w:lang w:val="en-GB"/>
        </w:rPr>
        <w:t>International Journal of Osteoarchaeology</w:t>
      </w:r>
      <w:r w:rsidRPr="007A0622">
        <w:rPr>
          <w:spacing w:val="-3"/>
          <w:lang w:val="en-GB"/>
        </w:rPr>
        <w:t>, Vol. 7 (2): 133-149.</w:t>
      </w:r>
    </w:p>
    <w:p w14:paraId="2D94B22C" w14:textId="77777777" w:rsidR="00FB4658" w:rsidRPr="007A0622" w:rsidRDefault="00FB4658" w:rsidP="002D7DF7">
      <w:pPr>
        <w:tabs>
          <w:tab w:val="left" w:pos="-720"/>
        </w:tabs>
        <w:suppressAutoHyphens/>
        <w:jc w:val="both"/>
        <w:rPr>
          <w:spacing w:val="-3"/>
          <w:lang w:val="en-GB"/>
        </w:rPr>
      </w:pPr>
    </w:p>
    <w:p w14:paraId="3C840426" w14:textId="77777777" w:rsidR="00FB4658" w:rsidRPr="007A0622" w:rsidRDefault="00FB4658" w:rsidP="002D7DF7">
      <w:pPr>
        <w:tabs>
          <w:tab w:val="left" w:pos="-720"/>
        </w:tabs>
        <w:suppressAutoHyphens/>
        <w:jc w:val="both"/>
        <w:rPr>
          <w:spacing w:val="-3"/>
          <w:lang w:val="en-GB"/>
        </w:rPr>
      </w:pPr>
      <w:r w:rsidRPr="007A0622">
        <w:rPr>
          <w:spacing w:val="-3"/>
          <w:lang w:val="en-GB"/>
        </w:rPr>
        <w:t>Hernandez, M., Lalueza, C.</w:t>
      </w:r>
      <w:r>
        <w:rPr>
          <w:spacing w:val="-3"/>
          <w:lang w:val="en-GB"/>
        </w:rPr>
        <w:t xml:space="preserve"> and</w:t>
      </w:r>
      <w:r w:rsidRPr="007A0622">
        <w:rPr>
          <w:spacing w:val="-3"/>
          <w:lang w:val="en-GB"/>
        </w:rPr>
        <w:t xml:space="preserve"> Garcia Moro, C. (1997): Fueguian cranial morphology: the adaptation to a cold, harsh environment. </w:t>
      </w:r>
      <w:r w:rsidRPr="003D0D75">
        <w:rPr>
          <w:b/>
          <w:spacing w:val="-3"/>
          <w:lang w:val="en-GB"/>
        </w:rPr>
        <w:t>American Journal of Physical Anthropology</w:t>
      </w:r>
      <w:r w:rsidRPr="007A0622">
        <w:rPr>
          <w:spacing w:val="-3"/>
          <w:lang w:val="en-GB"/>
        </w:rPr>
        <w:t>, Vol. 103: 103-117.</w:t>
      </w:r>
    </w:p>
    <w:p w14:paraId="2F9FE831" w14:textId="77777777" w:rsidR="00FB4658" w:rsidRPr="007A0622" w:rsidRDefault="00FB4658" w:rsidP="002D7DF7">
      <w:pPr>
        <w:tabs>
          <w:tab w:val="left" w:pos="-720"/>
        </w:tabs>
        <w:suppressAutoHyphens/>
        <w:jc w:val="both"/>
        <w:rPr>
          <w:spacing w:val="-3"/>
          <w:lang w:val="en-GB"/>
        </w:rPr>
      </w:pPr>
    </w:p>
    <w:p w14:paraId="249B7718" w14:textId="77777777" w:rsidR="00FB4658" w:rsidRDefault="00FB4658" w:rsidP="002D7DF7">
      <w:pPr>
        <w:tabs>
          <w:tab w:val="left" w:pos="-720"/>
        </w:tabs>
        <w:suppressAutoHyphens/>
        <w:jc w:val="both"/>
        <w:rPr>
          <w:spacing w:val="-3"/>
          <w:lang w:val="en-GB"/>
        </w:rPr>
      </w:pPr>
      <w:r w:rsidRPr="007A0622">
        <w:rPr>
          <w:spacing w:val="-3"/>
          <w:lang w:val="en-GB"/>
        </w:rPr>
        <w:t>Lalueza, C., Perez-Perez, A., Prats, E., Cornudella, L.,</w:t>
      </w:r>
      <w:r>
        <w:rPr>
          <w:spacing w:val="-3"/>
          <w:lang w:val="en-GB"/>
        </w:rPr>
        <w:t xml:space="preserve"> and</w:t>
      </w:r>
      <w:r w:rsidRPr="007A0622">
        <w:rPr>
          <w:spacing w:val="-3"/>
          <w:lang w:val="en-GB"/>
        </w:rPr>
        <w:t xml:space="preserve"> Turbon, D. (1997): Lack</w:t>
      </w:r>
      <w:r>
        <w:rPr>
          <w:spacing w:val="-3"/>
          <w:lang w:val="en-GB"/>
        </w:rPr>
        <w:t xml:space="preserve"> of</w:t>
      </w:r>
      <w:r w:rsidRPr="007A0622">
        <w:rPr>
          <w:spacing w:val="-3"/>
          <w:lang w:val="en-GB"/>
        </w:rPr>
        <w:t xml:space="preserve"> founding Amerindian mitochondrial DNA lineages in extinct aborigines from Tierra del Fuego-Patagonia. </w:t>
      </w:r>
      <w:proofErr w:type="gramStart"/>
      <w:r w:rsidRPr="003D0D75">
        <w:rPr>
          <w:b/>
          <w:spacing w:val="-3"/>
          <w:lang w:val="en-GB"/>
        </w:rPr>
        <w:t>Human Molecular Genetics</w:t>
      </w:r>
      <w:r w:rsidRPr="007A0622">
        <w:rPr>
          <w:spacing w:val="-3"/>
          <w:lang w:val="en-GB"/>
        </w:rPr>
        <w:t>, Vol. 6 (1): 41-46.</w:t>
      </w:r>
      <w:proofErr w:type="gramEnd"/>
    </w:p>
    <w:p w14:paraId="7B349EA5" w14:textId="77777777" w:rsidR="00FB4658" w:rsidRPr="007A0622" w:rsidRDefault="00FB4658" w:rsidP="002D7DF7">
      <w:pPr>
        <w:tabs>
          <w:tab w:val="left" w:pos="-720"/>
        </w:tabs>
        <w:suppressAutoHyphens/>
        <w:jc w:val="both"/>
        <w:rPr>
          <w:spacing w:val="-3"/>
          <w:lang w:val="en-GB"/>
        </w:rPr>
      </w:pPr>
    </w:p>
    <w:p w14:paraId="2CB7125C" w14:textId="77777777" w:rsidR="00FB4658" w:rsidRPr="007A0622" w:rsidRDefault="00FB4658" w:rsidP="002D7DF7">
      <w:pPr>
        <w:tabs>
          <w:tab w:val="left" w:pos="-720"/>
        </w:tabs>
        <w:suppressAutoHyphens/>
        <w:jc w:val="both"/>
        <w:rPr>
          <w:spacing w:val="-3"/>
          <w:lang w:val="en-GB"/>
        </w:rPr>
      </w:pPr>
      <w:r w:rsidRPr="007A0622">
        <w:rPr>
          <w:spacing w:val="-3"/>
          <w:lang w:val="en-GB"/>
        </w:rPr>
        <w:t>Lalueza, C., Gonzalez, A.,</w:t>
      </w:r>
      <w:r>
        <w:rPr>
          <w:spacing w:val="-3"/>
          <w:lang w:val="en-GB"/>
        </w:rPr>
        <w:t xml:space="preserve"> and</w:t>
      </w:r>
      <w:r w:rsidRPr="007A0622">
        <w:rPr>
          <w:spacing w:val="-3"/>
          <w:lang w:val="en-GB"/>
        </w:rPr>
        <w:t xml:space="preserve"> Vives, S. (1996): Cranial variation in the </w:t>
      </w:r>
      <w:proofErr w:type="gramStart"/>
      <w:r w:rsidRPr="007A0622">
        <w:rPr>
          <w:spacing w:val="-3"/>
          <w:lang w:val="en-GB"/>
        </w:rPr>
        <w:t>iberian peninsula</w:t>
      </w:r>
      <w:proofErr w:type="gramEnd"/>
      <w:r>
        <w:rPr>
          <w:spacing w:val="-3"/>
          <w:lang w:val="en-GB"/>
        </w:rPr>
        <w:t xml:space="preserve"> and</w:t>
      </w:r>
      <w:r w:rsidRPr="007A0622">
        <w:rPr>
          <w:spacing w:val="-3"/>
          <w:lang w:val="en-GB"/>
        </w:rPr>
        <w:t xml:space="preserve"> the balearic islands: inferences about the history</w:t>
      </w:r>
      <w:r>
        <w:rPr>
          <w:spacing w:val="-3"/>
          <w:lang w:val="en-GB"/>
        </w:rPr>
        <w:t xml:space="preserve"> of</w:t>
      </w:r>
      <w:r w:rsidRPr="007A0622">
        <w:rPr>
          <w:spacing w:val="-3"/>
          <w:lang w:val="en-GB"/>
        </w:rPr>
        <w:t xml:space="preserve"> the population. </w:t>
      </w:r>
      <w:r w:rsidRPr="003D0D75">
        <w:rPr>
          <w:b/>
          <w:spacing w:val="-3"/>
          <w:lang w:val="en-GB"/>
        </w:rPr>
        <w:t>American Journal of Physical Anthropology</w:t>
      </w:r>
      <w:r w:rsidRPr="007A0622">
        <w:rPr>
          <w:spacing w:val="-3"/>
          <w:lang w:val="en-GB"/>
        </w:rPr>
        <w:t>, Vol. 99 (3): 413-428.</w:t>
      </w:r>
    </w:p>
    <w:p w14:paraId="064814FD" w14:textId="77777777" w:rsidR="00FB4658" w:rsidRPr="007A0622" w:rsidRDefault="00FB4658" w:rsidP="002D7DF7">
      <w:pPr>
        <w:tabs>
          <w:tab w:val="left" w:pos="-720"/>
        </w:tabs>
        <w:suppressAutoHyphens/>
        <w:jc w:val="both"/>
        <w:rPr>
          <w:spacing w:val="-3"/>
          <w:lang w:val="en-GB"/>
        </w:rPr>
      </w:pPr>
    </w:p>
    <w:p w14:paraId="1659DEEB" w14:textId="77777777" w:rsidR="00FB4658" w:rsidRPr="007A0622" w:rsidRDefault="00FB4658" w:rsidP="002D7DF7">
      <w:pPr>
        <w:tabs>
          <w:tab w:val="left" w:pos="-720"/>
        </w:tabs>
        <w:suppressAutoHyphens/>
        <w:jc w:val="both"/>
        <w:rPr>
          <w:spacing w:val="-3"/>
          <w:lang w:val="en-GB"/>
        </w:rPr>
      </w:pPr>
      <w:r w:rsidRPr="007A0622">
        <w:rPr>
          <w:spacing w:val="-3"/>
          <w:lang w:val="en-GB"/>
        </w:rPr>
        <w:t>Lalueza, C. (1996): Physical anthropological aspects</w:t>
      </w:r>
      <w:r>
        <w:rPr>
          <w:spacing w:val="-3"/>
          <w:lang w:val="en-GB"/>
        </w:rPr>
        <w:t xml:space="preserve"> of</w:t>
      </w:r>
      <w:r w:rsidRPr="007A0622">
        <w:rPr>
          <w:spacing w:val="-3"/>
          <w:lang w:val="en-GB"/>
        </w:rPr>
        <w:t xml:space="preserve"> the mesolithic-neolithic transition in the Iberian Peninsula. </w:t>
      </w:r>
      <w:r w:rsidRPr="003D0D75">
        <w:rPr>
          <w:b/>
          <w:spacing w:val="-3"/>
          <w:lang w:val="en-GB"/>
        </w:rPr>
        <w:t>Current Anthropology</w:t>
      </w:r>
      <w:r w:rsidRPr="007A0622">
        <w:rPr>
          <w:spacing w:val="-3"/>
          <w:lang w:val="en-GB"/>
        </w:rPr>
        <w:t>, Vol. 7 (4): 689-695.</w:t>
      </w:r>
    </w:p>
    <w:p w14:paraId="10C988E8" w14:textId="77777777" w:rsidR="00FB4658" w:rsidRPr="007A0622" w:rsidRDefault="00FB4658" w:rsidP="002D7DF7">
      <w:pPr>
        <w:tabs>
          <w:tab w:val="left" w:pos="-720"/>
        </w:tabs>
        <w:suppressAutoHyphens/>
        <w:jc w:val="both"/>
        <w:rPr>
          <w:spacing w:val="-3"/>
          <w:lang w:val="en-GB"/>
        </w:rPr>
      </w:pPr>
    </w:p>
    <w:p w14:paraId="1E95F437" w14:textId="77777777" w:rsidR="00FB4658" w:rsidRPr="007A0622" w:rsidRDefault="00FB4658" w:rsidP="002D7DF7">
      <w:pPr>
        <w:tabs>
          <w:tab w:val="left" w:pos="-720"/>
        </w:tabs>
        <w:suppressAutoHyphens/>
        <w:jc w:val="both"/>
        <w:rPr>
          <w:spacing w:val="-3"/>
          <w:lang w:val="en-GB"/>
        </w:rPr>
      </w:pPr>
      <w:r w:rsidRPr="007A0622">
        <w:rPr>
          <w:spacing w:val="-3"/>
          <w:lang w:val="en-GB"/>
        </w:rPr>
        <w:t>Lalueza, C. (1996): Mitochondrial DNA haplogroups in four tribes from Tierra del Fuego/Patagonia: inferences about the peopling</w:t>
      </w:r>
      <w:r>
        <w:rPr>
          <w:spacing w:val="-3"/>
          <w:lang w:val="en-GB"/>
        </w:rPr>
        <w:t xml:space="preserve"> of</w:t>
      </w:r>
      <w:r w:rsidRPr="007A0622">
        <w:rPr>
          <w:spacing w:val="-3"/>
          <w:lang w:val="en-GB"/>
        </w:rPr>
        <w:t xml:space="preserve"> America. </w:t>
      </w:r>
      <w:r w:rsidRPr="003D0D75">
        <w:rPr>
          <w:b/>
          <w:spacing w:val="-3"/>
          <w:lang w:val="en-GB"/>
        </w:rPr>
        <w:t>Human Biology</w:t>
      </w:r>
      <w:r w:rsidRPr="007A0622">
        <w:rPr>
          <w:spacing w:val="-3"/>
          <w:lang w:val="en-GB"/>
        </w:rPr>
        <w:t>, Vol. 68 (6): 855-871.</w:t>
      </w:r>
    </w:p>
    <w:p w14:paraId="79C6A3D7" w14:textId="77777777" w:rsidR="00FB4658" w:rsidRPr="007A0622" w:rsidRDefault="00FB4658" w:rsidP="002D7DF7">
      <w:pPr>
        <w:tabs>
          <w:tab w:val="left" w:pos="-720"/>
        </w:tabs>
        <w:suppressAutoHyphens/>
        <w:jc w:val="both"/>
        <w:rPr>
          <w:spacing w:val="-3"/>
          <w:lang w:val="en-GB"/>
        </w:rPr>
      </w:pPr>
    </w:p>
    <w:p w14:paraId="54886258" w14:textId="77777777" w:rsidR="00FB4658" w:rsidRPr="007A0622" w:rsidRDefault="00FB4658" w:rsidP="002D7DF7">
      <w:pPr>
        <w:tabs>
          <w:tab w:val="left" w:pos="-720"/>
        </w:tabs>
        <w:suppressAutoHyphens/>
        <w:jc w:val="both"/>
        <w:rPr>
          <w:spacing w:val="-3"/>
          <w:lang w:val="en-GB"/>
        </w:rPr>
      </w:pPr>
      <w:r w:rsidRPr="007A0622">
        <w:rPr>
          <w:spacing w:val="-3"/>
          <w:lang w:val="en-GB"/>
        </w:rPr>
        <w:t>Lalueza, C., Perez-Perez, A.,</w:t>
      </w:r>
      <w:r>
        <w:rPr>
          <w:spacing w:val="-3"/>
          <w:lang w:val="en-GB"/>
        </w:rPr>
        <w:t xml:space="preserve"> and</w:t>
      </w:r>
      <w:r w:rsidRPr="007A0622">
        <w:rPr>
          <w:spacing w:val="-3"/>
          <w:lang w:val="en-GB"/>
        </w:rPr>
        <w:t xml:space="preserve"> Turbon, D. (1996): dietary inferences through buccal microwear analysis</w:t>
      </w:r>
      <w:r>
        <w:rPr>
          <w:spacing w:val="-3"/>
          <w:lang w:val="en-GB"/>
        </w:rPr>
        <w:t xml:space="preserve"> of</w:t>
      </w:r>
      <w:r w:rsidRPr="007A0622">
        <w:rPr>
          <w:spacing w:val="-3"/>
          <w:lang w:val="en-GB"/>
        </w:rPr>
        <w:t xml:space="preserve"> Middle</w:t>
      </w:r>
      <w:r>
        <w:rPr>
          <w:spacing w:val="-3"/>
          <w:lang w:val="en-GB"/>
        </w:rPr>
        <w:t xml:space="preserve"> and</w:t>
      </w:r>
      <w:r w:rsidRPr="007A0622">
        <w:rPr>
          <w:spacing w:val="-3"/>
          <w:lang w:val="en-GB"/>
        </w:rPr>
        <w:t xml:space="preserve"> Upper Pleistocene human fossils. </w:t>
      </w:r>
      <w:r w:rsidRPr="003D0D75">
        <w:rPr>
          <w:b/>
          <w:spacing w:val="-3"/>
          <w:lang w:val="en-GB"/>
        </w:rPr>
        <w:t>American Journal of Physical Anthropology</w:t>
      </w:r>
      <w:r w:rsidRPr="007A0622">
        <w:rPr>
          <w:spacing w:val="-3"/>
          <w:lang w:val="en-GB"/>
        </w:rPr>
        <w:t>, Vol. 100 (3): 367-387.</w:t>
      </w:r>
    </w:p>
    <w:p w14:paraId="0F31B1E6" w14:textId="77777777" w:rsidR="00FB4658" w:rsidRPr="007A0622" w:rsidRDefault="00FB4658" w:rsidP="002D7DF7">
      <w:pPr>
        <w:tabs>
          <w:tab w:val="left" w:pos="-720"/>
        </w:tabs>
        <w:suppressAutoHyphens/>
        <w:jc w:val="both"/>
        <w:rPr>
          <w:spacing w:val="-3"/>
          <w:lang w:val="en-GB"/>
        </w:rPr>
      </w:pPr>
    </w:p>
    <w:p w14:paraId="00827590" w14:textId="77777777" w:rsidR="00FB4658" w:rsidRPr="007A0622" w:rsidRDefault="00FB4658" w:rsidP="002D7DF7">
      <w:pPr>
        <w:tabs>
          <w:tab w:val="left" w:pos="-720"/>
        </w:tabs>
        <w:suppressAutoHyphens/>
        <w:jc w:val="both"/>
        <w:rPr>
          <w:spacing w:val="-3"/>
          <w:lang w:val="en-GB"/>
        </w:rPr>
      </w:pPr>
      <w:r w:rsidRPr="007A0622">
        <w:rPr>
          <w:spacing w:val="-3"/>
          <w:lang w:val="en-GB"/>
        </w:rPr>
        <w:t>Lalueza, C., Juan, J.,</w:t>
      </w:r>
      <w:r>
        <w:rPr>
          <w:spacing w:val="-3"/>
          <w:lang w:val="en-GB"/>
        </w:rPr>
        <w:t xml:space="preserve"> and</w:t>
      </w:r>
      <w:r w:rsidRPr="007A0622">
        <w:rPr>
          <w:spacing w:val="-3"/>
          <w:lang w:val="en-GB"/>
        </w:rPr>
        <w:t xml:space="preserve"> Albert, R.Mª. (1996): Phytolith analysis on dental calculus, enamel surface</w:t>
      </w:r>
      <w:r>
        <w:rPr>
          <w:spacing w:val="-3"/>
          <w:lang w:val="en-GB"/>
        </w:rPr>
        <w:t xml:space="preserve"> and</w:t>
      </w:r>
      <w:r w:rsidRPr="007A0622">
        <w:rPr>
          <w:spacing w:val="-3"/>
          <w:lang w:val="en-GB"/>
        </w:rPr>
        <w:t xml:space="preserve"> burial soil: information about diet</w:t>
      </w:r>
      <w:r>
        <w:rPr>
          <w:spacing w:val="-3"/>
          <w:lang w:val="en-GB"/>
        </w:rPr>
        <w:t xml:space="preserve"> and</w:t>
      </w:r>
      <w:r w:rsidRPr="007A0622">
        <w:rPr>
          <w:spacing w:val="-3"/>
          <w:lang w:val="en-GB"/>
        </w:rPr>
        <w:t xml:space="preserve"> paleoenvironment. </w:t>
      </w:r>
      <w:r w:rsidRPr="003D0D75">
        <w:rPr>
          <w:b/>
          <w:spacing w:val="-3"/>
          <w:lang w:val="en-GB"/>
        </w:rPr>
        <w:t>American Journal of Physical Anthropology</w:t>
      </w:r>
      <w:r w:rsidRPr="007A0622">
        <w:rPr>
          <w:spacing w:val="-3"/>
          <w:lang w:val="en-GB"/>
        </w:rPr>
        <w:t>, Vol. 101 (1): 101-113.</w:t>
      </w:r>
    </w:p>
    <w:p w14:paraId="27E4C0D9" w14:textId="77777777" w:rsidR="00FB4658" w:rsidRPr="007A0622" w:rsidRDefault="00FB4658" w:rsidP="002D7DF7">
      <w:pPr>
        <w:tabs>
          <w:tab w:val="left" w:pos="-720"/>
        </w:tabs>
        <w:suppressAutoHyphens/>
        <w:jc w:val="both"/>
        <w:rPr>
          <w:spacing w:val="-3"/>
          <w:lang w:val="en-GB"/>
        </w:rPr>
      </w:pPr>
    </w:p>
    <w:p w14:paraId="0DC70CC5" w14:textId="77777777" w:rsidR="00FB4658" w:rsidRDefault="00FB4658" w:rsidP="002D7DF7">
      <w:pPr>
        <w:tabs>
          <w:tab w:val="left" w:pos="-720"/>
        </w:tabs>
        <w:suppressAutoHyphens/>
        <w:jc w:val="both"/>
        <w:rPr>
          <w:spacing w:val="-3"/>
          <w:lang w:val="en-GB"/>
        </w:rPr>
      </w:pPr>
      <w:r w:rsidRPr="007A0622">
        <w:rPr>
          <w:spacing w:val="-3"/>
          <w:lang w:val="en-GB"/>
        </w:rPr>
        <w:t>Lalueza, C. (1996): analysis</w:t>
      </w:r>
      <w:r>
        <w:rPr>
          <w:spacing w:val="-3"/>
          <w:lang w:val="en-GB"/>
        </w:rPr>
        <w:t xml:space="preserve"> of</w:t>
      </w:r>
      <w:r w:rsidRPr="007A0622">
        <w:rPr>
          <w:spacing w:val="-3"/>
          <w:lang w:val="en-GB"/>
        </w:rPr>
        <w:t xml:space="preserve"> ancient mitochondrial </w:t>
      </w:r>
      <w:proofErr w:type="gramStart"/>
      <w:r w:rsidRPr="007A0622">
        <w:rPr>
          <w:spacing w:val="-3"/>
          <w:lang w:val="en-GB"/>
        </w:rPr>
        <w:t>dna</w:t>
      </w:r>
      <w:proofErr w:type="gramEnd"/>
      <w:r w:rsidRPr="007A0622">
        <w:rPr>
          <w:spacing w:val="-3"/>
          <w:lang w:val="en-GB"/>
        </w:rPr>
        <w:t xml:space="preserve"> from extinct aborigines from Tierra del Fuego/Patagonia. </w:t>
      </w:r>
      <w:proofErr w:type="gramStart"/>
      <w:r w:rsidRPr="003D0D75">
        <w:rPr>
          <w:b/>
          <w:spacing w:val="-3"/>
          <w:lang w:val="en-GB"/>
        </w:rPr>
        <w:t>Ancient Biomolecules</w:t>
      </w:r>
      <w:r w:rsidRPr="007A0622">
        <w:rPr>
          <w:spacing w:val="-3"/>
          <w:lang w:val="en-GB"/>
        </w:rPr>
        <w:t>, Vol. 1: 43-55.</w:t>
      </w:r>
      <w:proofErr w:type="gramEnd"/>
      <w:r w:rsidRPr="007A0622">
        <w:rPr>
          <w:spacing w:val="-3"/>
          <w:lang w:val="en-GB"/>
        </w:rPr>
        <w:t xml:space="preserve"> </w:t>
      </w:r>
    </w:p>
    <w:p w14:paraId="28418892" w14:textId="77777777" w:rsidR="00FB4658" w:rsidRPr="007A0622" w:rsidRDefault="00FB4658" w:rsidP="002D7DF7">
      <w:pPr>
        <w:tabs>
          <w:tab w:val="left" w:pos="-720"/>
        </w:tabs>
        <w:suppressAutoHyphens/>
        <w:jc w:val="both"/>
        <w:rPr>
          <w:spacing w:val="-3"/>
          <w:lang w:val="en-GB"/>
        </w:rPr>
      </w:pPr>
    </w:p>
    <w:p w14:paraId="7520FE33" w14:textId="77777777" w:rsidR="00FB4658" w:rsidRDefault="00FB4658" w:rsidP="002D7DF7">
      <w:pPr>
        <w:tabs>
          <w:tab w:val="left" w:pos="-720"/>
        </w:tabs>
        <w:suppressAutoHyphens/>
        <w:jc w:val="both"/>
        <w:rPr>
          <w:spacing w:val="-3"/>
          <w:lang w:val="en-GB"/>
        </w:rPr>
      </w:pPr>
      <w:r w:rsidRPr="007A0622">
        <w:rPr>
          <w:spacing w:val="-3"/>
          <w:lang w:val="en-GB"/>
        </w:rPr>
        <w:lastRenderedPageBreak/>
        <w:t>Ramos, M.D., Lalueza, C., Girbau, E., Perez-Perez, A., Quevedo, S., Estivill, X.,</w:t>
      </w:r>
      <w:r>
        <w:rPr>
          <w:spacing w:val="-3"/>
          <w:lang w:val="en-GB"/>
        </w:rPr>
        <w:t xml:space="preserve"> and</w:t>
      </w:r>
      <w:r w:rsidRPr="007A0622">
        <w:rPr>
          <w:spacing w:val="-3"/>
          <w:lang w:val="en-GB"/>
        </w:rPr>
        <w:t xml:space="preserve"> Turbon, D. (1995): Amplifying dinucleotide microsatellite loci from bone</w:t>
      </w:r>
      <w:r>
        <w:rPr>
          <w:spacing w:val="-3"/>
          <w:lang w:val="en-GB"/>
        </w:rPr>
        <w:t xml:space="preserve"> and</w:t>
      </w:r>
      <w:r w:rsidRPr="007A0622">
        <w:rPr>
          <w:spacing w:val="-3"/>
          <w:lang w:val="en-GB"/>
        </w:rPr>
        <w:t xml:space="preserve"> tooth samples</w:t>
      </w:r>
      <w:r>
        <w:rPr>
          <w:spacing w:val="-3"/>
          <w:lang w:val="en-GB"/>
        </w:rPr>
        <w:t xml:space="preserve"> of</w:t>
      </w:r>
      <w:r w:rsidRPr="007A0622">
        <w:rPr>
          <w:spacing w:val="-3"/>
          <w:lang w:val="en-GB"/>
        </w:rPr>
        <w:t xml:space="preserve"> up to 5,000 years</w:t>
      </w:r>
      <w:r>
        <w:rPr>
          <w:spacing w:val="-3"/>
          <w:lang w:val="en-GB"/>
        </w:rPr>
        <w:t xml:space="preserve"> of</w:t>
      </w:r>
      <w:r w:rsidRPr="007A0622">
        <w:rPr>
          <w:spacing w:val="-3"/>
          <w:lang w:val="en-GB"/>
        </w:rPr>
        <w:t xml:space="preserve"> age: more inconsistency than usefulness. </w:t>
      </w:r>
      <w:r w:rsidRPr="001973FC">
        <w:rPr>
          <w:b/>
          <w:spacing w:val="-3"/>
          <w:lang w:val="en-GB"/>
        </w:rPr>
        <w:t>Human Genetics</w:t>
      </w:r>
      <w:r w:rsidRPr="001973FC">
        <w:rPr>
          <w:spacing w:val="-3"/>
          <w:lang w:val="en-GB"/>
        </w:rPr>
        <w:t>, Vol. 96: 205-212.</w:t>
      </w:r>
    </w:p>
    <w:p w14:paraId="0DC4D2B8" w14:textId="77777777" w:rsidR="00FB4658" w:rsidRDefault="00FB4658" w:rsidP="002D7DF7">
      <w:pPr>
        <w:tabs>
          <w:tab w:val="left" w:pos="-720"/>
        </w:tabs>
        <w:suppressAutoHyphens/>
        <w:jc w:val="both"/>
        <w:rPr>
          <w:spacing w:val="-3"/>
          <w:lang w:val="en-GB"/>
        </w:rPr>
      </w:pPr>
    </w:p>
    <w:p w14:paraId="52D4932A" w14:textId="77777777" w:rsidR="00FB4658" w:rsidRPr="007A0622" w:rsidRDefault="00FB4658" w:rsidP="002D7DF7">
      <w:pPr>
        <w:tabs>
          <w:tab w:val="left" w:pos="-720"/>
        </w:tabs>
        <w:suppressAutoHyphens/>
        <w:jc w:val="both"/>
        <w:rPr>
          <w:spacing w:val="-3"/>
          <w:lang w:val="en-GB"/>
        </w:rPr>
      </w:pPr>
      <w:r w:rsidRPr="007A0622">
        <w:rPr>
          <w:spacing w:val="-3"/>
          <w:lang w:val="en-GB"/>
        </w:rPr>
        <w:t>Perez-Perez, A., Lalueza, C.</w:t>
      </w:r>
      <w:r>
        <w:rPr>
          <w:spacing w:val="-3"/>
          <w:lang w:val="en-GB"/>
        </w:rPr>
        <w:t xml:space="preserve"> and</w:t>
      </w:r>
      <w:r w:rsidRPr="007A0622">
        <w:rPr>
          <w:spacing w:val="-3"/>
          <w:lang w:val="en-GB"/>
        </w:rPr>
        <w:t xml:space="preserve"> Turbon, D. (1994): Intraindividual</w:t>
      </w:r>
      <w:r>
        <w:rPr>
          <w:spacing w:val="-3"/>
          <w:lang w:val="en-GB"/>
        </w:rPr>
        <w:t xml:space="preserve"> and</w:t>
      </w:r>
      <w:r w:rsidRPr="007A0622">
        <w:rPr>
          <w:spacing w:val="-3"/>
          <w:lang w:val="en-GB"/>
        </w:rPr>
        <w:t xml:space="preserve"> Intragroupal variability</w:t>
      </w:r>
      <w:r>
        <w:rPr>
          <w:spacing w:val="-3"/>
          <w:lang w:val="en-GB"/>
        </w:rPr>
        <w:t xml:space="preserve"> of</w:t>
      </w:r>
      <w:r w:rsidRPr="007A0622">
        <w:rPr>
          <w:spacing w:val="-3"/>
          <w:lang w:val="en-GB"/>
        </w:rPr>
        <w:t xml:space="preserve"> buccal tooth striation pattern. </w:t>
      </w:r>
      <w:r w:rsidRPr="003D0D75">
        <w:rPr>
          <w:b/>
          <w:spacing w:val="-3"/>
          <w:lang w:val="en-GB"/>
        </w:rPr>
        <w:t>American Journal of Physical Anthropology</w:t>
      </w:r>
      <w:r w:rsidRPr="007A0622">
        <w:rPr>
          <w:spacing w:val="-3"/>
          <w:lang w:val="en-GB"/>
        </w:rPr>
        <w:t>, Vol. 94 (2): 175-188.</w:t>
      </w:r>
    </w:p>
    <w:p w14:paraId="401EA68C" w14:textId="77777777" w:rsidR="00FB4658" w:rsidRPr="007A0622" w:rsidRDefault="00FB4658" w:rsidP="002D7DF7">
      <w:pPr>
        <w:tabs>
          <w:tab w:val="left" w:pos="-720"/>
        </w:tabs>
        <w:suppressAutoHyphens/>
        <w:jc w:val="both"/>
        <w:rPr>
          <w:spacing w:val="-3"/>
          <w:lang w:val="en-GB"/>
        </w:rPr>
      </w:pPr>
    </w:p>
    <w:p w14:paraId="72E81F19" w14:textId="77777777" w:rsidR="00FB4658" w:rsidRPr="007A0622" w:rsidRDefault="00FB4658" w:rsidP="002D7DF7">
      <w:pPr>
        <w:tabs>
          <w:tab w:val="left" w:pos="-720"/>
        </w:tabs>
        <w:suppressAutoHyphens/>
        <w:jc w:val="both"/>
        <w:rPr>
          <w:spacing w:val="-3"/>
          <w:lang w:val="en-GB"/>
        </w:rPr>
      </w:pPr>
      <w:r w:rsidRPr="007A0622">
        <w:rPr>
          <w:spacing w:val="-3"/>
          <w:lang w:val="en-GB"/>
        </w:rPr>
        <w:t>Lalueza, C., Juan, J.,</w:t>
      </w:r>
      <w:r>
        <w:rPr>
          <w:spacing w:val="-3"/>
          <w:lang w:val="en-GB"/>
        </w:rPr>
        <w:t xml:space="preserve"> and</w:t>
      </w:r>
      <w:r w:rsidRPr="007A0622">
        <w:rPr>
          <w:spacing w:val="-3"/>
          <w:lang w:val="en-GB"/>
        </w:rPr>
        <w:t xml:space="preserve"> Perez-Perez, A. (1994): Dietary information through the examination</w:t>
      </w:r>
      <w:r>
        <w:rPr>
          <w:spacing w:val="-3"/>
          <w:lang w:val="en-GB"/>
        </w:rPr>
        <w:t xml:space="preserve"> of</w:t>
      </w:r>
      <w:r w:rsidRPr="007A0622">
        <w:rPr>
          <w:spacing w:val="-3"/>
          <w:lang w:val="en-GB"/>
        </w:rPr>
        <w:t xml:space="preserve"> plant phytoliths on the enamel surface</w:t>
      </w:r>
      <w:r>
        <w:rPr>
          <w:spacing w:val="-3"/>
          <w:lang w:val="en-GB"/>
        </w:rPr>
        <w:t xml:space="preserve"> of</w:t>
      </w:r>
      <w:r w:rsidRPr="007A0622">
        <w:rPr>
          <w:spacing w:val="-3"/>
          <w:lang w:val="en-GB"/>
        </w:rPr>
        <w:t xml:space="preserve"> human dentition. </w:t>
      </w:r>
      <w:proofErr w:type="gramStart"/>
      <w:r w:rsidRPr="003D0D75">
        <w:rPr>
          <w:b/>
          <w:spacing w:val="-3"/>
          <w:lang w:val="en-GB"/>
        </w:rPr>
        <w:t>Journal of Archaeological Science</w:t>
      </w:r>
      <w:r w:rsidRPr="007A0622">
        <w:rPr>
          <w:spacing w:val="-3"/>
          <w:lang w:val="en-GB"/>
        </w:rPr>
        <w:t>, Vol. 21: 29-34.</w:t>
      </w:r>
      <w:proofErr w:type="gramEnd"/>
    </w:p>
    <w:p w14:paraId="4DFE04E8" w14:textId="77777777" w:rsidR="00FB4658" w:rsidRPr="007A0622" w:rsidRDefault="00FB4658" w:rsidP="002D7DF7">
      <w:pPr>
        <w:tabs>
          <w:tab w:val="left" w:pos="-720"/>
        </w:tabs>
        <w:suppressAutoHyphens/>
        <w:jc w:val="both"/>
        <w:rPr>
          <w:spacing w:val="-3"/>
          <w:lang w:val="en-GB"/>
        </w:rPr>
      </w:pPr>
    </w:p>
    <w:p w14:paraId="250F17D1" w14:textId="77777777" w:rsidR="00FB4658" w:rsidRPr="007A0622" w:rsidRDefault="00FB4658" w:rsidP="002D7DF7">
      <w:pPr>
        <w:tabs>
          <w:tab w:val="left" w:pos="-720"/>
        </w:tabs>
        <w:suppressAutoHyphens/>
        <w:jc w:val="both"/>
        <w:rPr>
          <w:spacing w:val="-3"/>
          <w:lang w:val="en-GB"/>
        </w:rPr>
      </w:pPr>
      <w:r w:rsidRPr="007A0622">
        <w:rPr>
          <w:spacing w:val="-3"/>
          <w:lang w:val="en-GB"/>
        </w:rPr>
        <w:t>Lalueza Fox, C.</w:t>
      </w:r>
      <w:r>
        <w:rPr>
          <w:spacing w:val="-3"/>
          <w:lang w:val="en-GB"/>
        </w:rPr>
        <w:t xml:space="preserve"> and</w:t>
      </w:r>
      <w:r w:rsidRPr="007A0622">
        <w:rPr>
          <w:spacing w:val="-3"/>
          <w:lang w:val="en-GB"/>
        </w:rPr>
        <w:t xml:space="preserve"> Perez-Perez, A. (1993): The diet</w:t>
      </w:r>
      <w:r>
        <w:rPr>
          <w:spacing w:val="-3"/>
          <w:lang w:val="en-GB"/>
        </w:rPr>
        <w:t xml:space="preserve"> of</w:t>
      </w:r>
      <w:r w:rsidRPr="007A0622">
        <w:rPr>
          <w:spacing w:val="-3"/>
          <w:lang w:val="en-GB"/>
        </w:rPr>
        <w:t xml:space="preserve"> the Neanderthal child Gibraltar 2 (Devil's Tower) through the study</w:t>
      </w:r>
      <w:r>
        <w:rPr>
          <w:spacing w:val="-3"/>
          <w:lang w:val="en-GB"/>
        </w:rPr>
        <w:t xml:space="preserve"> of</w:t>
      </w:r>
      <w:r w:rsidRPr="007A0622">
        <w:rPr>
          <w:spacing w:val="-3"/>
          <w:lang w:val="en-GB"/>
        </w:rPr>
        <w:t xml:space="preserve"> the vestibular striation pattern. </w:t>
      </w:r>
      <w:proofErr w:type="gramStart"/>
      <w:r w:rsidRPr="003D0D75">
        <w:rPr>
          <w:b/>
          <w:spacing w:val="-3"/>
          <w:lang w:val="en-GB"/>
        </w:rPr>
        <w:t>Journal of Human Evolution</w:t>
      </w:r>
      <w:r w:rsidRPr="007A0622">
        <w:rPr>
          <w:spacing w:val="-3"/>
          <w:lang w:val="en-GB"/>
        </w:rPr>
        <w:t>, Vol. 24 (1): 29-41.</w:t>
      </w:r>
      <w:proofErr w:type="gramEnd"/>
    </w:p>
    <w:p w14:paraId="4F11771B" w14:textId="77777777" w:rsidR="00FB4658" w:rsidRPr="007A0622" w:rsidRDefault="00FB4658" w:rsidP="002D7DF7">
      <w:pPr>
        <w:tabs>
          <w:tab w:val="left" w:pos="-720"/>
        </w:tabs>
        <w:suppressAutoHyphens/>
        <w:jc w:val="both"/>
        <w:rPr>
          <w:spacing w:val="-3"/>
          <w:lang w:val="en-GB"/>
        </w:rPr>
      </w:pPr>
    </w:p>
    <w:p w14:paraId="6C1319E7" w14:textId="77777777" w:rsidR="00FB4658" w:rsidRPr="007A0622" w:rsidRDefault="00FB4658" w:rsidP="002D7DF7">
      <w:pPr>
        <w:tabs>
          <w:tab w:val="left" w:pos="-720"/>
        </w:tabs>
        <w:suppressAutoHyphens/>
        <w:jc w:val="both"/>
        <w:rPr>
          <w:spacing w:val="-3"/>
          <w:lang w:val="en-GB"/>
        </w:rPr>
      </w:pPr>
      <w:r w:rsidRPr="007A0622">
        <w:rPr>
          <w:spacing w:val="-3"/>
          <w:lang w:val="en-GB"/>
        </w:rPr>
        <w:t>Lalueza, C., Perez-Perez, A.</w:t>
      </w:r>
      <w:r>
        <w:rPr>
          <w:spacing w:val="-3"/>
          <w:lang w:val="en-GB"/>
        </w:rPr>
        <w:t xml:space="preserve"> and</w:t>
      </w:r>
      <w:r w:rsidRPr="007A0622">
        <w:rPr>
          <w:spacing w:val="-3"/>
          <w:lang w:val="en-GB"/>
        </w:rPr>
        <w:t xml:space="preserve"> Turbon, D. (1993): Microscopic study</w:t>
      </w:r>
      <w:r>
        <w:rPr>
          <w:spacing w:val="-3"/>
          <w:lang w:val="en-GB"/>
        </w:rPr>
        <w:t xml:space="preserve"> of</w:t>
      </w:r>
      <w:r w:rsidRPr="007A0622">
        <w:rPr>
          <w:spacing w:val="-3"/>
          <w:lang w:val="en-GB"/>
        </w:rPr>
        <w:t xml:space="preserve"> the Banyoles' mandible (Girona, Spain): diet, cultural activity</w:t>
      </w:r>
      <w:r>
        <w:rPr>
          <w:spacing w:val="-3"/>
          <w:lang w:val="en-GB"/>
        </w:rPr>
        <w:t xml:space="preserve"> and</w:t>
      </w:r>
      <w:r w:rsidRPr="007A0622">
        <w:rPr>
          <w:spacing w:val="-3"/>
          <w:lang w:val="en-GB"/>
        </w:rPr>
        <w:t xml:space="preserve"> toothpick use. </w:t>
      </w:r>
      <w:r w:rsidRPr="003D0D75">
        <w:rPr>
          <w:b/>
          <w:spacing w:val="-3"/>
          <w:lang w:val="en-GB"/>
        </w:rPr>
        <w:t>Journal of Human Evolution</w:t>
      </w:r>
      <w:r w:rsidRPr="007A0622">
        <w:rPr>
          <w:spacing w:val="-3"/>
          <w:lang w:val="en-GB"/>
        </w:rPr>
        <w:t>, Vol. 24 (4): 281-300.</w:t>
      </w:r>
    </w:p>
    <w:p w14:paraId="33D59D9E" w14:textId="77777777" w:rsidR="00FB4658" w:rsidRPr="007A0622" w:rsidRDefault="00FB4658" w:rsidP="002D7DF7">
      <w:pPr>
        <w:tabs>
          <w:tab w:val="left" w:pos="-720"/>
        </w:tabs>
        <w:suppressAutoHyphens/>
        <w:jc w:val="both"/>
        <w:rPr>
          <w:spacing w:val="-3"/>
          <w:lang w:val="en-GB"/>
        </w:rPr>
      </w:pPr>
    </w:p>
    <w:p w14:paraId="250C830D" w14:textId="77777777" w:rsidR="00FB4658" w:rsidRPr="007A0622" w:rsidRDefault="00FB4658" w:rsidP="002D7DF7">
      <w:pPr>
        <w:tabs>
          <w:tab w:val="left" w:pos="-720"/>
        </w:tabs>
        <w:suppressAutoHyphens/>
        <w:jc w:val="both"/>
        <w:rPr>
          <w:spacing w:val="-3"/>
          <w:lang w:val="en-GB"/>
        </w:rPr>
      </w:pPr>
      <w:r w:rsidRPr="007A0622">
        <w:rPr>
          <w:spacing w:val="-3"/>
          <w:lang w:val="en-GB"/>
        </w:rPr>
        <w:t>Lalueza, C. (1992): Information obtained from the microscopic examination</w:t>
      </w:r>
      <w:r>
        <w:rPr>
          <w:spacing w:val="-3"/>
          <w:lang w:val="en-GB"/>
        </w:rPr>
        <w:t xml:space="preserve"> of</w:t>
      </w:r>
      <w:r w:rsidRPr="007A0622">
        <w:rPr>
          <w:spacing w:val="-3"/>
          <w:lang w:val="en-GB"/>
        </w:rPr>
        <w:t xml:space="preserve"> cultural striations. </w:t>
      </w:r>
      <w:r w:rsidRPr="003D0D75">
        <w:rPr>
          <w:b/>
          <w:spacing w:val="-3"/>
          <w:lang w:val="en-GB"/>
        </w:rPr>
        <w:t>International Journal of Osteoarchaeology</w:t>
      </w:r>
      <w:r w:rsidRPr="007A0622">
        <w:rPr>
          <w:spacing w:val="-3"/>
          <w:lang w:val="en-GB"/>
        </w:rPr>
        <w:t>, Vol. 2: 155-169.</w:t>
      </w:r>
    </w:p>
    <w:p w14:paraId="6C0C5C97" w14:textId="77777777" w:rsidR="00FB4658" w:rsidRPr="007A0622" w:rsidRDefault="00FB4658" w:rsidP="002D7DF7">
      <w:pPr>
        <w:tabs>
          <w:tab w:val="left" w:pos="-720"/>
        </w:tabs>
        <w:suppressAutoHyphens/>
        <w:jc w:val="both"/>
        <w:rPr>
          <w:spacing w:val="-3"/>
          <w:lang w:val="en-GB"/>
        </w:rPr>
      </w:pPr>
    </w:p>
    <w:p w14:paraId="31490903" w14:textId="77777777" w:rsidR="00FB4658" w:rsidRPr="00FB4658" w:rsidRDefault="00FB4658" w:rsidP="002D7DF7">
      <w:pPr>
        <w:tabs>
          <w:tab w:val="left" w:pos="-720"/>
        </w:tabs>
        <w:suppressAutoHyphens/>
        <w:jc w:val="both"/>
        <w:rPr>
          <w:spacing w:val="-3"/>
        </w:rPr>
      </w:pPr>
      <w:r w:rsidRPr="007A0622">
        <w:rPr>
          <w:spacing w:val="-3"/>
          <w:lang w:val="en-GB"/>
        </w:rPr>
        <w:t>Lalueza Fox, C.</w:t>
      </w:r>
      <w:r>
        <w:rPr>
          <w:spacing w:val="-3"/>
          <w:lang w:val="en-GB"/>
        </w:rPr>
        <w:t xml:space="preserve"> and</w:t>
      </w:r>
      <w:r w:rsidRPr="007A0622">
        <w:rPr>
          <w:spacing w:val="-3"/>
          <w:lang w:val="en-GB"/>
        </w:rPr>
        <w:t xml:space="preserve"> Berkovitz, B.K.B. (1992): Differences in the striation pattern in cases with unilateral buccal pathologies. </w:t>
      </w:r>
      <w:r w:rsidRPr="00FB4658">
        <w:rPr>
          <w:b/>
          <w:spacing w:val="-3"/>
        </w:rPr>
        <w:t>International Journal of Anthropology</w:t>
      </w:r>
      <w:r w:rsidRPr="00FB4658">
        <w:rPr>
          <w:spacing w:val="-3"/>
        </w:rPr>
        <w:t>, Vol. 7 (2): 27-39.</w:t>
      </w:r>
    </w:p>
    <w:p w14:paraId="59EB912E" w14:textId="77777777" w:rsidR="00FB4658" w:rsidRPr="00FB4658" w:rsidRDefault="00FB4658" w:rsidP="00FB4658">
      <w:pPr>
        <w:tabs>
          <w:tab w:val="left" w:pos="-720"/>
        </w:tabs>
        <w:suppressAutoHyphens/>
        <w:jc w:val="both"/>
        <w:rPr>
          <w:spacing w:val="-3"/>
        </w:rPr>
      </w:pPr>
    </w:p>
    <w:p w14:paraId="3D2D6A6D" w14:textId="77777777" w:rsidR="00FB4658" w:rsidRDefault="00FB4658" w:rsidP="00FB4658">
      <w:pPr>
        <w:rPr>
          <w:rFonts w:ascii="Arial" w:hAnsi="Arial" w:cs="Arial"/>
          <w:b/>
          <w:bCs/>
          <w:sz w:val="20"/>
          <w:szCs w:val="20"/>
        </w:rPr>
      </w:pPr>
    </w:p>
    <w:p w14:paraId="1258B3D6" w14:textId="77777777" w:rsidR="00FB4658" w:rsidRDefault="00FB4658" w:rsidP="00FB4658">
      <w:pPr>
        <w:jc w:val="center"/>
      </w:pPr>
      <w:r>
        <w:rPr>
          <w:b/>
          <w:bCs/>
        </w:rPr>
        <w:t xml:space="preserve">Research </w:t>
      </w:r>
      <w:r w:rsidRPr="00DA040A">
        <w:rPr>
          <w:b/>
          <w:bCs/>
        </w:rPr>
        <w:t>Grants</w:t>
      </w:r>
      <w:r w:rsidRPr="00DA040A">
        <w:t xml:space="preserve"> </w:t>
      </w:r>
    </w:p>
    <w:p w14:paraId="6FF7E338" w14:textId="77777777" w:rsidR="00F36D03" w:rsidRPr="00D8517F" w:rsidRDefault="00F36D03" w:rsidP="00F36D03">
      <w:pPr>
        <w:spacing w:before="20" w:after="20"/>
        <w:jc w:val="both"/>
        <w:rPr>
          <w:b/>
        </w:rPr>
      </w:pPr>
      <w:r w:rsidRPr="00D8517F">
        <w:rPr>
          <w:b/>
        </w:rPr>
        <w:t>Principal Investigator</w:t>
      </w:r>
    </w:p>
    <w:p w14:paraId="13D4CA51" w14:textId="77777777" w:rsidR="00F36D03" w:rsidRPr="00D8517F" w:rsidRDefault="00F36D03" w:rsidP="00F36D03">
      <w:pPr>
        <w:spacing w:before="20" w:after="20"/>
        <w:jc w:val="both"/>
      </w:pPr>
      <w:r w:rsidRPr="00D8517F">
        <w:rPr>
          <w:b/>
        </w:rPr>
        <w:t>Institution</w:t>
      </w:r>
      <w:r w:rsidRPr="00D8517F">
        <w:t xml:space="preserve">: SPGC - Programa Nacional de Promoción General del Conocimiento, Ministerio de </w:t>
      </w:r>
      <w:r w:rsidR="00CC4F2B">
        <w:t>Economía y Competitividad</w:t>
      </w:r>
    </w:p>
    <w:p w14:paraId="65623959" w14:textId="77777777" w:rsidR="00F36D03" w:rsidRPr="00662291" w:rsidRDefault="00F36D03" w:rsidP="00F36D03">
      <w:pPr>
        <w:rPr>
          <w:b/>
          <w:lang w:val="en-GB"/>
        </w:rPr>
      </w:pPr>
      <w:r w:rsidRPr="00E4407C">
        <w:rPr>
          <w:b/>
          <w:lang w:val="en-GB"/>
        </w:rPr>
        <w:t>Title</w:t>
      </w:r>
      <w:r w:rsidRPr="00E4407C">
        <w:rPr>
          <w:lang w:val="en-GB"/>
        </w:rPr>
        <w:t xml:space="preserve">: </w:t>
      </w:r>
      <w:r>
        <w:rPr>
          <w:lang w:val="en-GB"/>
        </w:rPr>
        <w:t>The genomic prehistory of the Iberian Peninsula</w:t>
      </w:r>
    </w:p>
    <w:p w14:paraId="043F06D1" w14:textId="77777777" w:rsidR="00F36D03" w:rsidRPr="00E4407C" w:rsidRDefault="00F36D03" w:rsidP="00F36D03">
      <w:pPr>
        <w:spacing w:before="20" w:after="20"/>
        <w:jc w:val="both"/>
        <w:rPr>
          <w:lang w:val="en-GB"/>
        </w:rPr>
      </w:pPr>
      <w:r w:rsidRPr="00E4407C">
        <w:rPr>
          <w:b/>
          <w:bCs/>
          <w:lang w:val="en-GB"/>
        </w:rPr>
        <w:t>Grant code:</w:t>
      </w:r>
      <w:r w:rsidRPr="00E4407C">
        <w:rPr>
          <w:lang w:val="en-GB"/>
        </w:rPr>
        <w:t xml:space="preserve"> BFU2015-</w:t>
      </w:r>
      <w:r w:rsidR="00D053F3" w:rsidRPr="00E4407C">
        <w:rPr>
          <w:lang w:val="en-GB"/>
        </w:rPr>
        <w:t>64699-P</w:t>
      </w:r>
    </w:p>
    <w:p w14:paraId="00F54098" w14:textId="77777777" w:rsidR="00F36D03" w:rsidRPr="00E4407C" w:rsidRDefault="00F36D03" w:rsidP="00F36D03">
      <w:pPr>
        <w:spacing w:before="20" w:after="20"/>
        <w:jc w:val="both"/>
        <w:rPr>
          <w:lang w:val="en-GB"/>
        </w:rPr>
      </w:pPr>
      <w:r w:rsidRPr="00E4407C">
        <w:rPr>
          <w:b/>
          <w:bCs/>
          <w:lang w:val="en-GB"/>
        </w:rPr>
        <w:t xml:space="preserve">Period:  </w:t>
      </w:r>
      <w:r w:rsidRPr="00E4407C">
        <w:rPr>
          <w:bCs/>
          <w:lang w:val="en-GB"/>
        </w:rPr>
        <w:t>2016-2018</w:t>
      </w:r>
    </w:p>
    <w:p w14:paraId="5BBBB154" w14:textId="77777777" w:rsidR="00F36D03" w:rsidRPr="00E4407C" w:rsidRDefault="00F36D03" w:rsidP="00965006">
      <w:pPr>
        <w:spacing w:before="20" w:after="20"/>
        <w:jc w:val="both"/>
        <w:rPr>
          <w:b/>
          <w:lang w:val="en-GB"/>
        </w:rPr>
      </w:pPr>
    </w:p>
    <w:p w14:paraId="4A8EC081" w14:textId="77777777" w:rsidR="00965006" w:rsidRPr="00D8517F" w:rsidRDefault="00965006" w:rsidP="00965006">
      <w:pPr>
        <w:spacing w:before="20" w:after="20"/>
        <w:jc w:val="both"/>
        <w:rPr>
          <w:b/>
        </w:rPr>
      </w:pPr>
      <w:r w:rsidRPr="00D8517F">
        <w:rPr>
          <w:b/>
        </w:rPr>
        <w:t>Principal Investigator</w:t>
      </w:r>
    </w:p>
    <w:p w14:paraId="617BE3C3" w14:textId="77777777" w:rsidR="00965006" w:rsidRPr="00D8517F" w:rsidRDefault="00965006" w:rsidP="00965006">
      <w:pPr>
        <w:spacing w:before="20" w:after="20"/>
        <w:jc w:val="both"/>
      </w:pPr>
      <w:r w:rsidRPr="00D8517F">
        <w:rPr>
          <w:b/>
        </w:rPr>
        <w:t>Institution</w:t>
      </w:r>
      <w:r w:rsidRPr="00D8517F">
        <w:t>: SPGC - Programa Nacional de Promoción General del Conocimiento, Ministerio de Ciencia</w:t>
      </w:r>
      <w:r>
        <w:t xml:space="preserve"> e Innovación</w:t>
      </w:r>
    </w:p>
    <w:p w14:paraId="68DD93F1" w14:textId="77777777" w:rsidR="0043465B" w:rsidRPr="00662291" w:rsidRDefault="00965006" w:rsidP="0043465B">
      <w:pPr>
        <w:rPr>
          <w:b/>
          <w:lang w:val="en-GB"/>
        </w:rPr>
      </w:pPr>
      <w:r w:rsidRPr="00E4407C">
        <w:rPr>
          <w:b/>
          <w:lang w:val="en-GB"/>
        </w:rPr>
        <w:t>Title</w:t>
      </w:r>
      <w:r w:rsidRPr="00E4407C">
        <w:rPr>
          <w:lang w:val="en-GB"/>
        </w:rPr>
        <w:t xml:space="preserve">: </w:t>
      </w:r>
      <w:r w:rsidR="0043465B" w:rsidRPr="0043465B">
        <w:rPr>
          <w:lang w:val="en-GB"/>
        </w:rPr>
        <w:t>Evolutionary inferences from targeted sequence retrieval of Neandertal genomic regions</w:t>
      </w:r>
    </w:p>
    <w:p w14:paraId="1781782B" w14:textId="77777777" w:rsidR="00965006" w:rsidRPr="00E4407C" w:rsidRDefault="00965006" w:rsidP="00965006">
      <w:pPr>
        <w:spacing w:before="20" w:after="20"/>
        <w:jc w:val="both"/>
        <w:rPr>
          <w:lang w:val="en-GB"/>
        </w:rPr>
      </w:pPr>
      <w:r w:rsidRPr="00E4407C">
        <w:rPr>
          <w:b/>
          <w:bCs/>
          <w:lang w:val="en-GB"/>
        </w:rPr>
        <w:t>Grant code:</w:t>
      </w:r>
      <w:r w:rsidRPr="00E4407C">
        <w:rPr>
          <w:lang w:val="en-GB"/>
        </w:rPr>
        <w:t xml:space="preserve"> BFU2012-34157</w:t>
      </w:r>
    </w:p>
    <w:p w14:paraId="5CEBC783" w14:textId="77777777" w:rsidR="00965006" w:rsidRPr="00E4407C" w:rsidRDefault="00965006" w:rsidP="00965006">
      <w:pPr>
        <w:spacing w:before="20" w:after="20"/>
        <w:jc w:val="both"/>
        <w:rPr>
          <w:lang w:val="en-GB"/>
        </w:rPr>
      </w:pPr>
      <w:r w:rsidRPr="00E4407C">
        <w:rPr>
          <w:b/>
          <w:bCs/>
          <w:lang w:val="en-GB"/>
        </w:rPr>
        <w:t xml:space="preserve">Period:  </w:t>
      </w:r>
      <w:r w:rsidR="00EE3987" w:rsidRPr="00E4407C">
        <w:rPr>
          <w:bCs/>
          <w:lang w:val="en-GB"/>
        </w:rPr>
        <w:t>2013-2015</w:t>
      </w:r>
    </w:p>
    <w:p w14:paraId="5C51C7C7" w14:textId="77777777" w:rsidR="002E0F4A" w:rsidRPr="00E4407C" w:rsidRDefault="002E0F4A" w:rsidP="00965006">
      <w:pPr>
        <w:rPr>
          <w:lang w:val="en-GB"/>
        </w:rPr>
      </w:pPr>
    </w:p>
    <w:p w14:paraId="4869F94E" w14:textId="77777777" w:rsidR="002E0F4A" w:rsidRPr="00E4407C" w:rsidRDefault="002E0F4A" w:rsidP="002E0F4A">
      <w:pPr>
        <w:spacing w:before="20" w:after="20"/>
        <w:jc w:val="both"/>
        <w:rPr>
          <w:b/>
          <w:lang w:val="en-GB"/>
        </w:rPr>
      </w:pPr>
      <w:r w:rsidRPr="00E4407C">
        <w:rPr>
          <w:b/>
          <w:lang w:val="en-GB"/>
        </w:rPr>
        <w:t>Partner investigator</w:t>
      </w:r>
    </w:p>
    <w:p w14:paraId="248E0146" w14:textId="77777777" w:rsidR="002E0F4A" w:rsidRPr="002E0F4A" w:rsidRDefault="002E0F4A" w:rsidP="002E0F4A">
      <w:pPr>
        <w:spacing w:before="20" w:after="20"/>
        <w:jc w:val="both"/>
        <w:rPr>
          <w:lang w:val="en-GB"/>
        </w:rPr>
      </w:pPr>
      <w:r w:rsidRPr="002E0F4A">
        <w:rPr>
          <w:b/>
          <w:lang w:val="en-GB"/>
        </w:rPr>
        <w:t>Institution</w:t>
      </w:r>
      <w:r w:rsidRPr="002E0F4A">
        <w:rPr>
          <w:lang w:val="en-GB"/>
        </w:rPr>
        <w:t>: Australian Research Council (IP: Prof. Alan Cooper)</w:t>
      </w:r>
    </w:p>
    <w:p w14:paraId="76D3AF65" w14:textId="77777777" w:rsidR="002E0F4A" w:rsidRPr="002E0F4A" w:rsidRDefault="002E0F4A" w:rsidP="002E0F4A">
      <w:pPr>
        <w:spacing w:before="20" w:after="20"/>
        <w:rPr>
          <w:lang w:val="en-GB"/>
        </w:rPr>
      </w:pPr>
      <w:r w:rsidRPr="002E0F4A">
        <w:rPr>
          <w:b/>
          <w:lang w:val="en-GB"/>
        </w:rPr>
        <w:t>Title</w:t>
      </w:r>
      <w:r w:rsidRPr="002E0F4A">
        <w:rPr>
          <w:lang w:val="en-GB"/>
        </w:rPr>
        <w:t>: A powerful new genetic view of the recent evolutionary history of humans and their diseases</w:t>
      </w:r>
    </w:p>
    <w:p w14:paraId="31FCB525" w14:textId="77777777" w:rsidR="002E0F4A" w:rsidRPr="00E4407C" w:rsidRDefault="002E0F4A" w:rsidP="002E0F4A">
      <w:pPr>
        <w:spacing w:before="20" w:after="20"/>
        <w:jc w:val="both"/>
        <w:rPr>
          <w:lang w:val="en-GB"/>
        </w:rPr>
      </w:pPr>
      <w:r w:rsidRPr="00E4407C">
        <w:rPr>
          <w:b/>
          <w:bCs/>
          <w:lang w:val="en-GB"/>
        </w:rPr>
        <w:lastRenderedPageBreak/>
        <w:t>Grant code:</w:t>
      </w:r>
      <w:r w:rsidRPr="00E4407C">
        <w:rPr>
          <w:lang w:val="en-GB"/>
        </w:rPr>
        <w:t xml:space="preserve"> CP110105038 (380,000 Aus $)</w:t>
      </w:r>
    </w:p>
    <w:p w14:paraId="46BE253B" w14:textId="77777777" w:rsidR="002E0F4A" w:rsidRPr="00E4407C" w:rsidRDefault="002E0F4A" w:rsidP="002E0F4A">
      <w:pPr>
        <w:spacing w:before="20" w:after="20"/>
        <w:jc w:val="both"/>
        <w:rPr>
          <w:bCs/>
          <w:lang w:val="en-GB"/>
        </w:rPr>
      </w:pPr>
      <w:r w:rsidRPr="00E4407C">
        <w:rPr>
          <w:b/>
          <w:bCs/>
          <w:lang w:val="en-GB"/>
        </w:rPr>
        <w:t xml:space="preserve">Period:  </w:t>
      </w:r>
      <w:r w:rsidRPr="00E4407C">
        <w:rPr>
          <w:bCs/>
          <w:lang w:val="en-GB"/>
        </w:rPr>
        <w:t>2011-2013</w:t>
      </w:r>
    </w:p>
    <w:p w14:paraId="07A72BA4" w14:textId="77777777" w:rsidR="002E0F4A" w:rsidRPr="00E4407C" w:rsidRDefault="002E0F4A" w:rsidP="002E0F4A">
      <w:pPr>
        <w:rPr>
          <w:lang w:val="en-GB"/>
        </w:rPr>
      </w:pPr>
    </w:p>
    <w:p w14:paraId="3341F8F0" w14:textId="77777777" w:rsidR="00E44452" w:rsidRPr="00D8517F" w:rsidRDefault="00E44452" w:rsidP="00E44452">
      <w:pPr>
        <w:spacing w:before="20" w:after="20"/>
        <w:jc w:val="both"/>
        <w:rPr>
          <w:b/>
        </w:rPr>
      </w:pPr>
      <w:r w:rsidRPr="00D8517F">
        <w:rPr>
          <w:b/>
        </w:rPr>
        <w:t>Principal Investigator</w:t>
      </w:r>
    </w:p>
    <w:p w14:paraId="04F7D82C" w14:textId="77777777" w:rsidR="00E44452" w:rsidRPr="00D8517F" w:rsidRDefault="00E44452" w:rsidP="00E44452">
      <w:pPr>
        <w:spacing w:before="20" w:after="20"/>
        <w:jc w:val="both"/>
      </w:pPr>
      <w:r w:rsidRPr="00D8517F">
        <w:rPr>
          <w:b/>
        </w:rPr>
        <w:t>Institution</w:t>
      </w:r>
      <w:r w:rsidRPr="00D8517F">
        <w:t>: SPGC - Programa Nacional de Promoción General del Conocimiento, Ministerio de Ciencia</w:t>
      </w:r>
      <w:r>
        <w:t xml:space="preserve"> e Innovación</w:t>
      </w:r>
    </w:p>
    <w:p w14:paraId="332CC050" w14:textId="77777777" w:rsidR="00E44452" w:rsidRDefault="00E44452" w:rsidP="00E44452">
      <w:pPr>
        <w:spacing w:before="20" w:after="20"/>
        <w:jc w:val="both"/>
      </w:pPr>
      <w:r w:rsidRPr="00D8517F">
        <w:rPr>
          <w:b/>
        </w:rPr>
        <w:t>Title</w:t>
      </w:r>
      <w:r w:rsidRPr="00D8517F">
        <w:t xml:space="preserve">: </w:t>
      </w:r>
      <w:r>
        <w:t>Diversidad genómica Neandertal caracterizada mediante técnicas de ultrasecuenciación</w:t>
      </w:r>
    </w:p>
    <w:p w14:paraId="56DA9CF8" w14:textId="77777777" w:rsidR="00E44452" w:rsidRPr="00D8517F" w:rsidRDefault="00E44452" w:rsidP="00E44452">
      <w:pPr>
        <w:spacing w:before="20" w:after="20"/>
        <w:jc w:val="both"/>
      </w:pPr>
      <w:r w:rsidRPr="00D8517F">
        <w:rPr>
          <w:b/>
          <w:bCs/>
        </w:rPr>
        <w:t>Grant code:</w:t>
      </w:r>
      <w:r w:rsidRPr="00D8517F">
        <w:t xml:space="preserve"> </w:t>
      </w:r>
      <w:r>
        <w:t>BFU2009-06974</w:t>
      </w:r>
    </w:p>
    <w:p w14:paraId="1BC4C31E" w14:textId="77777777" w:rsidR="00E44452" w:rsidRPr="00D8517F" w:rsidRDefault="00E44452" w:rsidP="00E44452">
      <w:pPr>
        <w:spacing w:before="20" w:after="20"/>
        <w:jc w:val="both"/>
      </w:pPr>
      <w:r w:rsidRPr="00D8517F">
        <w:rPr>
          <w:b/>
          <w:bCs/>
        </w:rPr>
        <w:t xml:space="preserve">Period:  </w:t>
      </w:r>
      <w:r>
        <w:rPr>
          <w:bCs/>
        </w:rPr>
        <w:t>2009-201</w:t>
      </w:r>
      <w:r w:rsidR="002E0F4A">
        <w:rPr>
          <w:bCs/>
        </w:rPr>
        <w:t>2</w:t>
      </w:r>
    </w:p>
    <w:p w14:paraId="667E1463" w14:textId="77777777" w:rsidR="00FB4658" w:rsidRPr="00DA040A" w:rsidRDefault="00FB4658" w:rsidP="00FB4658">
      <w:pPr>
        <w:jc w:val="center"/>
      </w:pPr>
    </w:p>
    <w:p w14:paraId="0DE1068A" w14:textId="77777777" w:rsidR="00FB4658" w:rsidRPr="00D8517F" w:rsidRDefault="00FB4658" w:rsidP="00FB4658">
      <w:pPr>
        <w:spacing w:before="20" w:after="20"/>
        <w:jc w:val="both"/>
        <w:rPr>
          <w:b/>
        </w:rPr>
      </w:pPr>
      <w:r w:rsidRPr="00D8517F">
        <w:rPr>
          <w:b/>
        </w:rPr>
        <w:t>Principal Investigator</w:t>
      </w:r>
    </w:p>
    <w:p w14:paraId="0CC4972E" w14:textId="77777777" w:rsidR="00FB4658" w:rsidRPr="00D8517F" w:rsidRDefault="00FB4658" w:rsidP="00FB4658">
      <w:pPr>
        <w:spacing w:before="20" w:after="20"/>
        <w:jc w:val="both"/>
      </w:pPr>
      <w:r w:rsidRPr="00D8517F">
        <w:rPr>
          <w:b/>
        </w:rPr>
        <w:t>Institution</w:t>
      </w:r>
      <w:r w:rsidRPr="00D8517F">
        <w:t>: SPGC - Programa Nacional de Promoción General del Conocimiento, Ministerio de Educación y Ciencia</w:t>
      </w:r>
    </w:p>
    <w:p w14:paraId="6CE87848" w14:textId="77777777" w:rsidR="00FB4658" w:rsidRPr="00D8517F" w:rsidRDefault="00FB4658" w:rsidP="00FB4658">
      <w:pPr>
        <w:spacing w:before="20" w:after="20"/>
        <w:jc w:val="both"/>
      </w:pPr>
      <w:r w:rsidRPr="00D8517F">
        <w:rPr>
          <w:b/>
        </w:rPr>
        <w:t>Title</w:t>
      </w:r>
      <w:r w:rsidRPr="00D8517F">
        <w:t xml:space="preserve">: Genetica evolutiva de </w:t>
      </w:r>
      <w:r w:rsidRPr="00907ED0">
        <w:rPr>
          <w:i/>
        </w:rPr>
        <w:t>Homo neanderthalensis</w:t>
      </w:r>
      <w:r w:rsidRPr="00D8517F">
        <w:t>: análisis filogeográfico y rasgos adaptativos</w:t>
      </w:r>
    </w:p>
    <w:p w14:paraId="2D5B4151" w14:textId="77777777" w:rsidR="00FB4658" w:rsidRPr="00E4407C" w:rsidRDefault="00FB4658" w:rsidP="00FB4658">
      <w:pPr>
        <w:spacing w:before="20" w:after="20"/>
        <w:jc w:val="both"/>
        <w:rPr>
          <w:lang w:val="en-GB"/>
        </w:rPr>
      </w:pPr>
      <w:r w:rsidRPr="00E4407C">
        <w:rPr>
          <w:b/>
          <w:bCs/>
          <w:lang w:val="en-GB"/>
        </w:rPr>
        <w:t>Grant code:</w:t>
      </w:r>
      <w:r w:rsidRPr="00E4407C">
        <w:rPr>
          <w:lang w:val="en-GB"/>
        </w:rPr>
        <w:t xml:space="preserve"> CGL2006-03987   </w:t>
      </w:r>
    </w:p>
    <w:p w14:paraId="20E58E47" w14:textId="77777777" w:rsidR="00FB4658" w:rsidRPr="00E4407C" w:rsidRDefault="00FB4658" w:rsidP="00FB4658">
      <w:pPr>
        <w:spacing w:before="20" w:after="20"/>
        <w:jc w:val="both"/>
        <w:rPr>
          <w:lang w:val="en-GB"/>
        </w:rPr>
      </w:pPr>
      <w:r w:rsidRPr="00E4407C">
        <w:rPr>
          <w:b/>
          <w:bCs/>
          <w:lang w:val="en-GB"/>
        </w:rPr>
        <w:t xml:space="preserve">Period:  </w:t>
      </w:r>
      <w:r w:rsidRPr="00E4407C">
        <w:rPr>
          <w:bCs/>
          <w:lang w:val="en-GB"/>
        </w:rPr>
        <w:t>2006-2009</w:t>
      </w:r>
    </w:p>
    <w:p w14:paraId="21900912" w14:textId="77777777" w:rsidR="00FB4658" w:rsidRPr="00E4407C" w:rsidRDefault="00FB4658" w:rsidP="00FB4658">
      <w:pPr>
        <w:jc w:val="both"/>
        <w:rPr>
          <w:b/>
          <w:lang w:val="en-GB"/>
        </w:rPr>
      </w:pPr>
    </w:p>
    <w:p w14:paraId="2DB8B1C3" w14:textId="77777777" w:rsidR="00FB4658" w:rsidRPr="00E4407C" w:rsidRDefault="00FB4658" w:rsidP="00FB4658">
      <w:pPr>
        <w:spacing w:before="20" w:after="20"/>
        <w:jc w:val="both"/>
        <w:rPr>
          <w:b/>
          <w:lang w:val="en-GB"/>
        </w:rPr>
      </w:pPr>
      <w:r w:rsidRPr="00E4407C">
        <w:rPr>
          <w:b/>
          <w:lang w:val="en-GB"/>
        </w:rPr>
        <w:t>Partner investigator</w:t>
      </w:r>
    </w:p>
    <w:p w14:paraId="21883E7D" w14:textId="77777777" w:rsidR="00FB4658" w:rsidRPr="00D8517F" w:rsidRDefault="00FB4658" w:rsidP="00FB4658">
      <w:pPr>
        <w:spacing w:before="20" w:after="20"/>
        <w:jc w:val="both"/>
      </w:pPr>
      <w:r w:rsidRPr="00D8517F">
        <w:rPr>
          <w:b/>
        </w:rPr>
        <w:t>Institution</w:t>
      </w:r>
      <w:r w:rsidRPr="00D8517F">
        <w:t>: SPGC - Programa Nacional de Promoción General del Conocimiento, Ministerio de Educación y Ciencia</w:t>
      </w:r>
    </w:p>
    <w:p w14:paraId="02D2012E" w14:textId="77777777" w:rsidR="00FB4658" w:rsidRPr="00D8517F" w:rsidRDefault="00FB4658" w:rsidP="00FB4658">
      <w:pPr>
        <w:spacing w:before="20" w:after="20"/>
        <w:jc w:val="both"/>
      </w:pPr>
      <w:r w:rsidRPr="00D8517F">
        <w:rPr>
          <w:b/>
        </w:rPr>
        <w:t>Title</w:t>
      </w:r>
      <w:r w:rsidRPr="00D8517F">
        <w:t>: Ecología, biología y comportamiento social y técnico en el Pleistoceno y Holoceno de la Sierra de Atapuerca</w:t>
      </w:r>
    </w:p>
    <w:p w14:paraId="4D83E4ED" w14:textId="77777777" w:rsidR="00FB4658" w:rsidRPr="00D8517F" w:rsidRDefault="00FB4658" w:rsidP="00FB4658">
      <w:pPr>
        <w:spacing w:before="20" w:after="20"/>
        <w:jc w:val="both"/>
        <w:rPr>
          <w:lang w:val="fr-FR"/>
        </w:rPr>
      </w:pPr>
      <w:r w:rsidRPr="00D8517F">
        <w:rPr>
          <w:b/>
          <w:bCs/>
          <w:lang w:val="fr-FR"/>
        </w:rPr>
        <w:t>Grant code:</w:t>
      </w:r>
      <w:r w:rsidRPr="00D8517F">
        <w:rPr>
          <w:lang w:val="fr-FR"/>
        </w:rPr>
        <w:t xml:space="preserve"> BOS 2003-08938-C03-03   </w:t>
      </w:r>
    </w:p>
    <w:p w14:paraId="57F2402D" w14:textId="77777777" w:rsidR="00FB4658" w:rsidRPr="001973FC" w:rsidRDefault="00FB4658" w:rsidP="00FB4658">
      <w:pPr>
        <w:spacing w:before="20" w:after="20"/>
        <w:jc w:val="both"/>
        <w:rPr>
          <w:lang w:val="fr-FR"/>
        </w:rPr>
      </w:pPr>
      <w:r w:rsidRPr="001973FC">
        <w:rPr>
          <w:b/>
          <w:bCs/>
          <w:lang w:val="fr-FR"/>
        </w:rPr>
        <w:t>Period</w:t>
      </w:r>
      <w:proofErr w:type="gramStart"/>
      <w:r w:rsidRPr="001973FC">
        <w:rPr>
          <w:b/>
          <w:bCs/>
          <w:lang w:val="fr-FR"/>
        </w:rPr>
        <w:t xml:space="preserve">:  </w:t>
      </w:r>
      <w:r w:rsidRPr="001973FC">
        <w:rPr>
          <w:bCs/>
          <w:lang w:val="fr-FR"/>
        </w:rPr>
        <w:t>2004</w:t>
      </w:r>
      <w:proofErr w:type="gramEnd"/>
      <w:r w:rsidRPr="001973FC">
        <w:rPr>
          <w:bCs/>
          <w:lang w:val="fr-FR"/>
        </w:rPr>
        <w:t>-2006</w:t>
      </w:r>
    </w:p>
    <w:p w14:paraId="0394D44B" w14:textId="77777777" w:rsidR="00FB4658" w:rsidRPr="001973FC" w:rsidRDefault="00FB4658" w:rsidP="00FB4658">
      <w:pPr>
        <w:jc w:val="both"/>
        <w:rPr>
          <w:b/>
          <w:lang w:val="fr-FR"/>
        </w:rPr>
      </w:pPr>
    </w:p>
    <w:p w14:paraId="7FA101D5" w14:textId="77777777" w:rsidR="00FB4658" w:rsidRPr="00294EAF" w:rsidRDefault="00FB4658" w:rsidP="00FB4658">
      <w:pPr>
        <w:spacing w:before="20" w:after="20"/>
        <w:jc w:val="both"/>
        <w:rPr>
          <w:b/>
          <w:lang w:val="en-GB"/>
        </w:rPr>
      </w:pPr>
      <w:r w:rsidRPr="00294EAF">
        <w:rPr>
          <w:b/>
          <w:lang w:val="en-GB"/>
        </w:rPr>
        <w:t>Partner investigator</w:t>
      </w:r>
    </w:p>
    <w:p w14:paraId="5ED0383F" w14:textId="77777777" w:rsidR="00FB4658" w:rsidRPr="00D8517F" w:rsidRDefault="00FB4658" w:rsidP="00FB4658">
      <w:pPr>
        <w:spacing w:before="20" w:after="20"/>
        <w:jc w:val="both"/>
      </w:pPr>
      <w:r w:rsidRPr="00D8517F">
        <w:rPr>
          <w:b/>
        </w:rPr>
        <w:t>Institution</w:t>
      </w:r>
      <w:r w:rsidRPr="00D8517F">
        <w:t>: SPGC - Programa Nacional de Promoción General del Conocimiento, Ministerio de Educación y Ciencia</w:t>
      </w:r>
    </w:p>
    <w:p w14:paraId="750AAA11" w14:textId="77777777" w:rsidR="00FB4658" w:rsidRPr="00D8517F" w:rsidRDefault="00FB4658" w:rsidP="00FB4658">
      <w:pPr>
        <w:spacing w:before="20" w:after="20"/>
        <w:jc w:val="both"/>
      </w:pPr>
      <w:r w:rsidRPr="00D8517F">
        <w:rPr>
          <w:b/>
        </w:rPr>
        <w:t>Title</w:t>
      </w:r>
      <w:r w:rsidRPr="00D8517F">
        <w:t>: Aplicación de Nuevas Tecnologías al Estudio de la Diversidad Genética de las poblaciones humanas</w:t>
      </w:r>
    </w:p>
    <w:p w14:paraId="352B3E92" w14:textId="77777777" w:rsidR="00FB4658" w:rsidRPr="00E4407C" w:rsidRDefault="00FB4658" w:rsidP="00FB4658">
      <w:pPr>
        <w:spacing w:before="20" w:after="20"/>
        <w:jc w:val="both"/>
        <w:rPr>
          <w:lang w:val="en-GB"/>
        </w:rPr>
      </w:pPr>
      <w:r w:rsidRPr="00E4407C">
        <w:rPr>
          <w:b/>
          <w:bCs/>
          <w:lang w:val="en-GB"/>
        </w:rPr>
        <w:t>Grant code:</w:t>
      </w:r>
      <w:r w:rsidRPr="00E4407C">
        <w:rPr>
          <w:lang w:val="en-GB"/>
        </w:rPr>
        <w:t xml:space="preserve"> BOS2001-0794   </w:t>
      </w:r>
    </w:p>
    <w:p w14:paraId="570C2C32" w14:textId="77777777" w:rsidR="00FB4658" w:rsidRPr="00E4407C" w:rsidRDefault="00FB4658" w:rsidP="00FB4658">
      <w:pPr>
        <w:spacing w:before="20" w:after="20"/>
        <w:jc w:val="both"/>
        <w:rPr>
          <w:bCs/>
          <w:lang w:val="en-GB"/>
        </w:rPr>
      </w:pPr>
      <w:r w:rsidRPr="00E4407C">
        <w:rPr>
          <w:b/>
          <w:bCs/>
          <w:lang w:val="en-GB"/>
        </w:rPr>
        <w:t xml:space="preserve">Period:  </w:t>
      </w:r>
      <w:r w:rsidRPr="00E4407C">
        <w:rPr>
          <w:bCs/>
          <w:lang w:val="en-GB"/>
        </w:rPr>
        <w:t>2002-2004</w:t>
      </w:r>
    </w:p>
    <w:p w14:paraId="09086D1C" w14:textId="77777777" w:rsidR="00FB4658" w:rsidRPr="00E4407C" w:rsidRDefault="00FB4658" w:rsidP="00FB4658">
      <w:pPr>
        <w:spacing w:before="20" w:after="20"/>
        <w:jc w:val="both"/>
        <w:rPr>
          <w:bCs/>
          <w:lang w:val="en-GB"/>
        </w:rPr>
      </w:pPr>
    </w:p>
    <w:p w14:paraId="234E70B7" w14:textId="77777777" w:rsidR="00FB4658" w:rsidRPr="00E4407C" w:rsidRDefault="00FB4658" w:rsidP="00FB4658">
      <w:pPr>
        <w:spacing w:before="20" w:after="20"/>
        <w:jc w:val="both"/>
        <w:rPr>
          <w:b/>
          <w:lang w:val="en-GB"/>
        </w:rPr>
      </w:pPr>
      <w:r w:rsidRPr="00E4407C">
        <w:rPr>
          <w:b/>
          <w:lang w:val="en-GB"/>
        </w:rPr>
        <w:t>Partner investigator</w:t>
      </w:r>
    </w:p>
    <w:p w14:paraId="1346D009" w14:textId="77777777" w:rsidR="00FB4658" w:rsidRPr="00D8517F" w:rsidRDefault="00FB4658" w:rsidP="00FB4658">
      <w:pPr>
        <w:spacing w:before="20" w:after="20"/>
        <w:jc w:val="both"/>
      </w:pPr>
      <w:r w:rsidRPr="00D8517F">
        <w:rPr>
          <w:b/>
        </w:rPr>
        <w:t>Institution</w:t>
      </w:r>
      <w:r w:rsidRPr="00D8517F">
        <w:t>: SPGC - Programa Nacional de Promoción General del Conocimiento, Ministerio de Educación y Ciencia</w:t>
      </w:r>
    </w:p>
    <w:p w14:paraId="1EA79B8C" w14:textId="77777777" w:rsidR="00FB4658" w:rsidRPr="00D8517F" w:rsidRDefault="00FB4658" w:rsidP="00FB4658">
      <w:pPr>
        <w:spacing w:before="20" w:after="20"/>
        <w:jc w:val="both"/>
      </w:pPr>
      <w:r w:rsidRPr="00D8517F">
        <w:rPr>
          <w:b/>
        </w:rPr>
        <w:t>Title</w:t>
      </w:r>
      <w:r w:rsidRPr="00D8517F">
        <w:t>: Análisis de la Diversidad Genética en poblaciones humanas y otros primates.</w:t>
      </w:r>
    </w:p>
    <w:p w14:paraId="1F071F21" w14:textId="77777777" w:rsidR="00FB4658" w:rsidRPr="00E4407C" w:rsidRDefault="00FB4658" w:rsidP="00FB4658">
      <w:pPr>
        <w:spacing w:before="20" w:after="20"/>
        <w:jc w:val="both"/>
        <w:rPr>
          <w:lang w:val="en-GB"/>
        </w:rPr>
      </w:pPr>
      <w:r w:rsidRPr="00E4407C">
        <w:rPr>
          <w:b/>
          <w:bCs/>
          <w:lang w:val="en-GB"/>
        </w:rPr>
        <w:t>Grant code:</w:t>
      </w:r>
      <w:r w:rsidRPr="00E4407C">
        <w:rPr>
          <w:lang w:val="en-GB"/>
        </w:rPr>
        <w:t xml:space="preserve"> PB-98-1064</w:t>
      </w:r>
    </w:p>
    <w:p w14:paraId="6F420396" w14:textId="77777777" w:rsidR="00FB4658" w:rsidRPr="00E4407C" w:rsidRDefault="00FB4658" w:rsidP="00FB4658">
      <w:pPr>
        <w:spacing w:before="20" w:after="20"/>
        <w:jc w:val="both"/>
        <w:rPr>
          <w:bCs/>
          <w:lang w:val="en-GB"/>
        </w:rPr>
      </w:pPr>
      <w:r w:rsidRPr="00E4407C">
        <w:rPr>
          <w:b/>
          <w:bCs/>
          <w:lang w:val="en-GB"/>
        </w:rPr>
        <w:t xml:space="preserve">Period:  </w:t>
      </w:r>
      <w:r w:rsidRPr="00E4407C">
        <w:rPr>
          <w:bCs/>
          <w:lang w:val="en-GB"/>
        </w:rPr>
        <w:t>1999-2001</w:t>
      </w:r>
    </w:p>
    <w:p w14:paraId="52908016" w14:textId="77777777" w:rsidR="00FB4658" w:rsidRPr="00E4407C" w:rsidRDefault="00FB4658" w:rsidP="00FB4658">
      <w:pPr>
        <w:spacing w:before="20" w:after="20"/>
        <w:jc w:val="both"/>
        <w:rPr>
          <w:bCs/>
          <w:lang w:val="en-GB"/>
        </w:rPr>
      </w:pPr>
    </w:p>
    <w:p w14:paraId="0C8EA9BB" w14:textId="77777777" w:rsidR="00FB4658" w:rsidRPr="00E4407C" w:rsidRDefault="00FB4658" w:rsidP="00FB4658">
      <w:pPr>
        <w:spacing w:before="20" w:after="20"/>
        <w:jc w:val="both"/>
        <w:rPr>
          <w:b/>
          <w:lang w:val="en-GB"/>
        </w:rPr>
      </w:pPr>
      <w:r w:rsidRPr="00E4407C">
        <w:rPr>
          <w:b/>
          <w:lang w:val="en-GB"/>
        </w:rPr>
        <w:t>Partner investigator</w:t>
      </w:r>
    </w:p>
    <w:p w14:paraId="58122753" w14:textId="77777777" w:rsidR="00FB4658" w:rsidRPr="00DA040A" w:rsidRDefault="00FB4658" w:rsidP="00FB4658">
      <w:pPr>
        <w:spacing w:before="20" w:after="20"/>
        <w:jc w:val="both"/>
      </w:pPr>
      <w:r w:rsidRPr="00DA040A">
        <w:rPr>
          <w:b/>
        </w:rPr>
        <w:t>Institution</w:t>
      </w:r>
      <w:r w:rsidRPr="00DA040A">
        <w:t>: SPGC - Programa Nacional de Promoción General del Conocimiento, Ministerio de Educación y Ciencia</w:t>
      </w:r>
    </w:p>
    <w:p w14:paraId="4B7B846D" w14:textId="77777777" w:rsidR="00FB4658" w:rsidRPr="00DA040A" w:rsidRDefault="00FB4658" w:rsidP="00FB4658">
      <w:pPr>
        <w:spacing w:before="20" w:after="20"/>
        <w:jc w:val="both"/>
      </w:pPr>
      <w:r w:rsidRPr="00DA040A">
        <w:rPr>
          <w:b/>
        </w:rPr>
        <w:t>Title</w:t>
      </w:r>
      <w:r w:rsidRPr="00DA040A">
        <w:t>: Variabilidad del DNA mitocondrial antiguo extraído a partir de material esquelético: Contrastación de modelos de dispersión de las poblaciones humanas</w:t>
      </w:r>
    </w:p>
    <w:p w14:paraId="5C942B4D" w14:textId="77777777" w:rsidR="00FB4658" w:rsidRPr="00E4407C" w:rsidRDefault="00FB4658" w:rsidP="00FB4658">
      <w:pPr>
        <w:spacing w:before="20" w:after="20"/>
        <w:jc w:val="both"/>
        <w:rPr>
          <w:lang w:val="en-GB"/>
        </w:rPr>
      </w:pPr>
      <w:r w:rsidRPr="00E4407C">
        <w:rPr>
          <w:b/>
          <w:bCs/>
          <w:lang w:val="en-GB"/>
        </w:rPr>
        <w:t>Grant code:</w:t>
      </w:r>
      <w:r w:rsidRPr="00E4407C">
        <w:rPr>
          <w:lang w:val="en-GB"/>
        </w:rPr>
        <w:t xml:space="preserve"> PB93-0021   </w:t>
      </w:r>
    </w:p>
    <w:p w14:paraId="3B4E23C8" w14:textId="77777777" w:rsidR="00FB4658" w:rsidRPr="00E4407C" w:rsidRDefault="00FB4658" w:rsidP="00FB4658">
      <w:pPr>
        <w:spacing w:before="20" w:after="20"/>
        <w:jc w:val="both"/>
        <w:rPr>
          <w:lang w:val="en-GB"/>
        </w:rPr>
      </w:pPr>
      <w:r w:rsidRPr="00E4407C">
        <w:rPr>
          <w:b/>
          <w:bCs/>
          <w:lang w:val="en-GB"/>
        </w:rPr>
        <w:lastRenderedPageBreak/>
        <w:t xml:space="preserve">Period:  </w:t>
      </w:r>
      <w:r w:rsidRPr="00E4407C">
        <w:rPr>
          <w:bCs/>
          <w:lang w:val="en-GB"/>
        </w:rPr>
        <w:t>1994-1997</w:t>
      </w:r>
    </w:p>
    <w:p w14:paraId="3FBF7E55" w14:textId="77777777" w:rsidR="00FB4658" w:rsidRPr="00E4407C" w:rsidRDefault="00FB4658" w:rsidP="00FB4658">
      <w:pPr>
        <w:jc w:val="both"/>
        <w:rPr>
          <w:b/>
          <w:lang w:val="en-GB"/>
        </w:rPr>
      </w:pPr>
    </w:p>
    <w:p w14:paraId="305E5214" w14:textId="77777777" w:rsidR="00FB4658" w:rsidRPr="00E4407C" w:rsidRDefault="00FB4658" w:rsidP="00FB4658">
      <w:pPr>
        <w:jc w:val="both"/>
        <w:rPr>
          <w:lang w:val="en-GB"/>
        </w:rPr>
      </w:pPr>
      <w:r w:rsidRPr="00E4407C">
        <w:rPr>
          <w:b/>
          <w:lang w:val="en-GB"/>
        </w:rPr>
        <w:t>Partner Investigator</w:t>
      </w:r>
    </w:p>
    <w:p w14:paraId="2D7FA2E2" w14:textId="77777777" w:rsidR="00FB4658" w:rsidRPr="00DA040A" w:rsidRDefault="00FB4658" w:rsidP="00FB4658">
      <w:pPr>
        <w:jc w:val="both"/>
      </w:pPr>
      <w:r w:rsidRPr="00DA040A">
        <w:rPr>
          <w:b/>
        </w:rPr>
        <w:t>Institution</w:t>
      </w:r>
      <w:r>
        <w:t xml:space="preserve">: </w:t>
      </w:r>
      <w:r w:rsidRPr="00DA040A">
        <w:t>ACIN - Acciones Integradas, MEDU - Ministerio de Educación y Ciencia.</w:t>
      </w:r>
    </w:p>
    <w:p w14:paraId="149874DF" w14:textId="77777777" w:rsidR="00FB4658" w:rsidRPr="00DA040A" w:rsidRDefault="00FB4658" w:rsidP="00FB4658">
      <w:pPr>
        <w:jc w:val="both"/>
      </w:pPr>
      <w:r w:rsidRPr="00DA040A">
        <w:rPr>
          <w:b/>
        </w:rPr>
        <w:t>Title</w:t>
      </w:r>
      <w:r w:rsidRPr="00DA040A">
        <w:t>: Análisis de DNA en Restos Oseos Humanos del Pasado y su Aplicación al Estudio de Migraciones y Enfermedades</w:t>
      </w:r>
    </w:p>
    <w:p w14:paraId="37C84E67" w14:textId="77777777" w:rsidR="00FB4658" w:rsidRPr="00FB4658" w:rsidRDefault="00FB4658" w:rsidP="00FB4658">
      <w:pPr>
        <w:spacing w:before="20" w:after="20"/>
        <w:jc w:val="both"/>
        <w:rPr>
          <w:lang w:val="en-GB"/>
        </w:rPr>
      </w:pPr>
      <w:r w:rsidRPr="00FB4658">
        <w:rPr>
          <w:b/>
          <w:bCs/>
          <w:lang w:val="en-GB"/>
        </w:rPr>
        <w:t>Grant code:</w:t>
      </w:r>
      <w:r w:rsidRPr="00FB4658">
        <w:rPr>
          <w:lang w:val="en-GB"/>
        </w:rPr>
        <w:t xml:space="preserve"> HB-38-A 92/</w:t>
      </w:r>
    </w:p>
    <w:p w14:paraId="1A749286" w14:textId="77777777" w:rsidR="00FB4658" w:rsidRPr="00FB4658" w:rsidRDefault="00FB4658" w:rsidP="00FB4658">
      <w:pPr>
        <w:spacing w:before="20" w:after="20"/>
        <w:jc w:val="both"/>
        <w:rPr>
          <w:lang w:val="en-GB"/>
        </w:rPr>
      </w:pPr>
      <w:r w:rsidRPr="00FB4658">
        <w:rPr>
          <w:b/>
          <w:bCs/>
          <w:lang w:val="en-GB"/>
        </w:rPr>
        <w:t xml:space="preserve">Period: </w:t>
      </w:r>
      <w:r w:rsidRPr="00FB4658">
        <w:rPr>
          <w:lang w:val="en-GB"/>
        </w:rPr>
        <w:t xml:space="preserve">1992 -1993 </w:t>
      </w:r>
    </w:p>
    <w:p w14:paraId="0525CEA3" w14:textId="77777777" w:rsidR="00FB4658" w:rsidRPr="00FB4658" w:rsidRDefault="00FB4658" w:rsidP="00FB4658">
      <w:pPr>
        <w:spacing w:before="20" w:after="20"/>
        <w:rPr>
          <w:lang w:val="en-GB"/>
        </w:rPr>
      </w:pPr>
    </w:p>
    <w:p w14:paraId="16750049" w14:textId="77777777" w:rsidR="00FB4658" w:rsidRPr="00FB4658" w:rsidRDefault="00FB4658" w:rsidP="00FB4658">
      <w:pPr>
        <w:spacing w:before="20" w:after="20"/>
        <w:rPr>
          <w:lang w:val="en-GB"/>
        </w:rPr>
      </w:pPr>
    </w:p>
    <w:p w14:paraId="2198A56C" w14:textId="77777777" w:rsidR="00FB4658" w:rsidRDefault="00FB4658" w:rsidP="00FB4658">
      <w:pPr>
        <w:spacing w:before="20" w:after="20"/>
        <w:jc w:val="center"/>
        <w:rPr>
          <w:b/>
          <w:lang w:val="en-GB"/>
        </w:rPr>
      </w:pPr>
      <w:r w:rsidRPr="005A58AB">
        <w:rPr>
          <w:b/>
          <w:lang w:val="en-GB"/>
        </w:rPr>
        <w:t>Published Books</w:t>
      </w:r>
    </w:p>
    <w:p w14:paraId="780EDCD9" w14:textId="77777777" w:rsidR="00FB4658" w:rsidRDefault="00FB4658" w:rsidP="00FB4658">
      <w:pPr>
        <w:spacing w:before="20" w:after="20"/>
        <w:jc w:val="center"/>
        <w:rPr>
          <w:b/>
          <w:lang w:val="en-GB"/>
        </w:rPr>
      </w:pPr>
    </w:p>
    <w:p w14:paraId="6D3B6F02" w14:textId="77777777" w:rsidR="00FB4658" w:rsidRPr="005A58AB" w:rsidRDefault="00FB4658" w:rsidP="00FB4658">
      <w:pPr>
        <w:spacing w:before="20" w:after="20"/>
        <w:jc w:val="center"/>
        <w:rPr>
          <w:b/>
          <w:lang w:val="en-GB"/>
        </w:rPr>
      </w:pPr>
    </w:p>
    <w:p w14:paraId="1C1E9B70" w14:textId="77777777" w:rsidR="00FB4658" w:rsidRPr="00E4407C" w:rsidRDefault="00FB4658" w:rsidP="00FB4658">
      <w:pPr>
        <w:tabs>
          <w:tab w:val="left" w:pos="-720"/>
        </w:tabs>
        <w:suppressAutoHyphens/>
        <w:jc w:val="both"/>
        <w:rPr>
          <w:spacing w:val="-3"/>
        </w:rPr>
      </w:pPr>
      <w:r>
        <w:rPr>
          <w:spacing w:val="-3"/>
          <w:lang w:val="en-GB"/>
        </w:rPr>
        <w:t>C. Lalueza F</w:t>
      </w:r>
      <w:r w:rsidRPr="005A58AB">
        <w:rPr>
          <w:spacing w:val="-3"/>
          <w:lang w:val="en-GB"/>
        </w:rPr>
        <w:t xml:space="preserve">ox. </w:t>
      </w:r>
      <w:r w:rsidRPr="00E4407C">
        <w:rPr>
          <w:spacing w:val="-3"/>
        </w:rPr>
        <w:t xml:space="preserve">(1999). </w:t>
      </w:r>
      <w:r w:rsidRPr="00E4407C">
        <w:rPr>
          <w:b/>
          <w:spacing w:val="-3"/>
        </w:rPr>
        <w:t>Missatges del passat</w:t>
      </w:r>
      <w:r w:rsidRPr="00E4407C">
        <w:rPr>
          <w:spacing w:val="-3"/>
        </w:rPr>
        <w:t>. Edicions Bromera, Universitat de València. ISBN: 84-7660-448-3.</w:t>
      </w:r>
    </w:p>
    <w:p w14:paraId="5D3DC6F7" w14:textId="77777777" w:rsidR="00FB4658" w:rsidRPr="00E4407C" w:rsidRDefault="00FB4658" w:rsidP="00FB4658">
      <w:pPr>
        <w:tabs>
          <w:tab w:val="left" w:pos="-720"/>
        </w:tabs>
        <w:suppressAutoHyphens/>
        <w:jc w:val="both"/>
        <w:rPr>
          <w:spacing w:val="-3"/>
        </w:rPr>
      </w:pPr>
    </w:p>
    <w:p w14:paraId="2606E32C" w14:textId="77777777" w:rsidR="00FB4658" w:rsidRDefault="00FB4658" w:rsidP="00FB4658">
      <w:pPr>
        <w:tabs>
          <w:tab w:val="left" w:pos="-720"/>
        </w:tabs>
        <w:suppressAutoHyphens/>
        <w:jc w:val="both"/>
        <w:rPr>
          <w:spacing w:val="-3"/>
          <w:lang w:val="es-ES_tradnl"/>
        </w:rPr>
      </w:pPr>
      <w:r w:rsidRPr="00E4407C">
        <w:rPr>
          <w:spacing w:val="-3"/>
        </w:rPr>
        <w:t xml:space="preserve">C. Lalueza Fox (2002). </w:t>
      </w:r>
      <w:r w:rsidRPr="00E4407C">
        <w:rPr>
          <w:b/>
          <w:spacing w:val="-3"/>
        </w:rPr>
        <w:t>Races, racisme i diversitat</w:t>
      </w:r>
      <w:r w:rsidRPr="00E4407C">
        <w:rPr>
          <w:spacing w:val="-3"/>
        </w:rPr>
        <w:t xml:space="preserve">. </w:t>
      </w:r>
      <w:r>
        <w:rPr>
          <w:spacing w:val="-3"/>
          <w:lang w:val="es-ES_tradnl"/>
        </w:rPr>
        <w:t>Edicions Bromera, Universitat de València. ISBN: 84-7660-669-9; 84-370-5384-6.</w:t>
      </w:r>
    </w:p>
    <w:p w14:paraId="7145E8F8" w14:textId="77777777" w:rsidR="00FB4658" w:rsidRDefault="00FB4658" w:rsidP="00FB4658">
      <w:pPr>
        <w:tabs>
          <w:tab w:val="left" w:pos="-720"/>
        </w:tabs>
        <w:suppressAutoHyphens/>
        <w:jc w:val="both"/>
        <w:rPr>
          <w:spacing w:val="-3"/>
          <w:lang w:val="es-ES_tradnl"/>
        </w:rPr>
      </w:pPr>
    </w:p>
    <w:p w14:paraId="22077811" w14:textId="77777777" w:rsidR="00FB4658" w:rsidRDefault="00FB4658" w:rsidP="00FB4658">
      <w:pPr>
        <w:tabs>
          <w:tab w:val="left" w:pos="-720"/>
        </w:tabs>
        <w:suppressAutoHyphens/>
        <w:jc w:val="both"/>
        <w:rPr>
          <w:spacing w:val="-3"/>
          <w:lang w:val="es-ES_tradnl"/>
        </w:rPr>
      </w:pPr>
      <w:r>
        <w:rPr>
          <w:spacing w:val="-3"/>
          <w:lang w:val="es-ES_tradnl"/>
        </w:rPr>
        <w:t xml:space="preserve">C. Lalueza Fox (2002). </w:t>
      </w:r>
      <w:r>
        <w:rPr>
          <w:b/>
          <w:spacing w:val="-3"/>
          <w:lang w:val="es-ES_tradnl"/>
        </w:rPr>
        <w:t>Razas, racismo y diversidad</w:t>
      </w:r>
      <w:r>
        <w:rPr>
          <w:spacing w:val="-3"/>
          <w:lang w:val="es-ES_tradnl"/>
        </w:rPr>
        <w:t>. Editorial Algar. ISBN: 84-95722-07-0.</w:t>
      </w:r>
    </w:p>
    <w:p w14:paraId="1395F553" w14:textId="77777777" w:rsidR="00FB4658" w:rsidRDefault="00FB4658" w:rsidP="00FB4658">
      <w:pPr>
        <w:tabs>
          <w:tab w:val="left" w:pos="-720"/>
        </w:tabs>
        <w:suppressAutoHyphens/>
        <w:jc w:val="both"/>
        <w:rPr>
          <w:spacing w:val="-3"/>
          <w:lang w:val="es-ES_tradnl"/>
        </w:rPr>
      </w:pPr>
    </w:p>
    <w:p w14:paraId="7AF14020" w14:textId="77777777" w:rsidR="00FB4658" w:rsidRDefault="00FB4658" w:rsidP="00FB4658">
      <w:pPr>
        <w:tabs>
          <w:tab w:val="left" w:pos="-720"/>
        </w:tabs>
        <w:suppressAutoHyphens/>
        <w:jc w:val="both"/>
        <w:rPr>
          <w:spacing w:val="-3"/>
          <w:lang w:val="es-ES_tradnl"/>
        </w:rPr>
      </w:pPr>
      <w:r>
        <w:rPr>
          <w:spacing w:val="-3"/>
          <w:lang w:val="es-ES_tradnl"/>
        </w:rPr>
        <w:t>C. Lalueza Fox (2002).</w:t>
      </w:r>
      <w:r>
        <w:rPr>
          <w:b/>
          <w:spacing w:val="-3"/>
          <w:lang w:val="es-ES_tradnl"/>
        </w:rPr>
        <w:t xml:space="preserve"> Dioses y Monstruos</w:t>
      </w:r>
      <w:r>
        <w:rPr>
          <w:spacing w:val="-3"/>
          <w:lang w:val="es-ES_tradnl"/>
        </w:rPr>
        <w:t>. Editorial Rubes. ISBN: 84-497-0093-0.</w:t>
      </w:r>
    </w:p>
    <w:p w14:paraId="1435F6B3" w14:textId="77777777" w:rsidR="00FB4658" w:rsidRDefault="00FB4658" w:rsidP="00FB4658">
      <w:pPr>
        <w:tabs>
          <w:tab w:val="left" w:pos="-720"/>
        </w:tabs>
        <w:suppressAutoHyphens/>
        <w:jc w:val="both"/>
        <w:rPr>
          <w:spacing w:val="-3"/>
          <w:lang w:val="es-ES_tradnl"/>
        </w:rPr>
      </w:pPr>
    </w:p>
    <w:p w14:paraId="7545FA3B" w14:textId="77777777" w:rsidR="00FB4658" w:rsidRDefault="00FB4658" w:rsidP="00FB4658">
      <w:pPr>
        <w:tabs>
          <w:tab w:val="left" w:pos="-720"/>
        </w:tabs>
        <w:suppressAutoHyphens/>
        <w:jc w:val="both"/>
        <w:rPr>
          <w:spacing w:val="-3"/>
          <w:lang w:val="es-ES_tradnl"/>
        </w:rPr>
      </w:pPr>
      <w:r>
        <w:rPr>
          <w:spacing w:val="-3"/>
          <w:lang w:val="es-ES_tradnl"/>
        </w:rPr>
        <w:t xml:space="preserve">C. Lalueza Fox (2003). </w:t>
      </w:r>
      <w:r>
        <w:rPr>
          <w:b/>
          <w:spacing w:val="-3"/>
          <w:lang w:val="es-ES_tradnl"/>
        </w:rPr>
        <w:t>El color sota la pell</w:t>
      </w:r>
      <w:r>
        <w:rPr>
          <w:spacing w:val="-3"/>
          <w:lang w:val="es-ES_tradnl"/>
        </w:rPr>
        <w:t xml:space="preserve">. Editorial Rubes. ISBN: 84-497-0143-0. </w:t>
      </w:r>
    </w:p>
    <w:p w14:paraId="189D9509" w14:textId="77777777" w:rsidR="00FB4658" w:rsidRDefault="00FB4658" w:rsidP="00FB4658">
      <w:pPr>
        <w:tabs>
          <w:tab w:val="left" w:pos="-720"/>
        </w:tabs>
        <w:suppressAutoHyphens/>
        <w:jc w:val="both"/>
        <w:rPr>
          <w:spacing w:val="-3"/>
          <w:lang w:val="es-ES_tradnl"/>
        </w:rPr>
      </w:pPr>
    </w:p>
    <w:p w14:paraId="706B2773" w14:textId="77777777" w:rsidR="00FB4658" w:rsidRDefault="00FB4658" w:rsidP="00FB4658">
      <w:pPr>
        <w:tabs>
          <w:tab w:val="left" w:pos="-720"/>
        </w:tabs>
        <w:suppressAutoHyphens/>
        <w:jc w:val="both"/>
        <w:rPr>
          <w:spacing w:val="-3"/>
          <w:lang w:val="es-ES_tradnl"/>
        </w:rPr>
      </w:pPr>
      <w:r>
        <w:rPr>
          <w:spacing w:val="-3"/>
          <w:lang w:val="es-ES_tradnl"/>
        </w:rPr>
        <w:t xml:space="preserve">C. Lalueza Fox (2003). </w:t>
      </w:r>
      <w:r>
        <w:rPr>
          <w:b/>
          <w:spacing w:val="-3"/>
          <w:lang w:val="es-ES_tradnl"/>
        </w:rPr>
        <w:t>El bestiari extingit</w:t>
      </w:r>
      <w:r>
        <w:rPr>
          <w:spacing w:val="-3"/>
          <w:lang w:val="es-ES_tradnl"/>
        </w:rPr>
        <w:t>. Pagès Editors. ISBN: 84-9779-060-X.</w:t>
      </w:r>
    </w:p>
    <w:p w14:paraId="59D554EC" w14:textId="77777777" w:rsidR="00FB4658" w:rsidRDefault="00FB4658" w:rsidP="00FB4658">
      <w:pPr>
        <w:tabs>
          <w:tab w:val="left" w:pos="-720"/>
        </w:tabs>
        <w:suppressAutoHyphens/>
        <w:jc w:val="both"/>
        <w:rPr>
          <w:spacing w:val="-3"/>
          <w:lang w:val="es-ES_tradnl"/>
        </w:rPr>
      </w:pPr>
    </w:p>
    <w:p w14:paraId="6827BC2C" w14:textId="77777777" w:rsidR="00FB4658" w:rsidRDefault="00FB4658" w:rsidP="00FB4658">
      <w:pPr>
        <w:tabs>
          <w:tab w:val="left" w:pos="-720"/>
        </w:tabs>
        <w:suppressAutoHyphens/>
        <w:jc w:val="both"/>
        <w:rPr>
          <w:spacing w:val="-3"/>
          <w:lang w:val="es-ES_tradnl"/>
        </w:rPr>
      </w:pPr>
      <w:r>
        <w:rPr>
          <w:spacing w:val="-3"/>
          <w:lang w:val="es-ES_tradnl"/>
        </w:rPr>
        <w:t xml:space="preserve">C. Lalueza Fox (2005). </w:t>
      </w:r>
      <w:r>
        <w:rPr>
          <w:b/>
          <w:bCs/>
          <w:spacing w:val="-3"/>
          <w:lang w:val="es-ES_tradnl"/>
        </w:rPr>
        <w:t>Genes de Neandertal</w:t>
      </w:r>
      <w:r>
        <w:rPr>
          <w:spacing w:val="-3"/>
          <w:lang w:val="es-ES_tradnl"/>
        </w:rPr>
        <w:t xml:space="preserve">. Editorial Síntesis. Madrid. ISBN: 84-9756-338-7. </w:t>
      </w:r>
    </w:p>
    <w:p w14:paraId="576AC70A" w14:textId="77777777" w:rsidR="00FB4658" w:rsidRDefault="00FB4658" w:rsidP="00FB4658">
      <w:pPr>
        <w:tabs>
          <w:tab w:val="left" w:pos="-720"/>
        </w:tabs>
        <w:suppressAutoHyphens/>
        <w:jc w:val="both"/>
        <w:rPr>
          <w:spacing w:val="-3"/>
          <w:lang w:val="es-ES_tradnl"/>
        </w:rPr>
      </w:pPr>
    </w:p>
    <w:p w14:paraId="3662A96B" w14:textId="77777777" w:rsidR="00FB4658" w:rsidRPr="00E4407C" w:rsidRDefault="00FB4658" w:rsidP="00FB4658">
      <w:pPr>
        <w:spacing w:before="20" w:after="20"/>
        <w:jc w:val="both"/>
        <w:rPr>
          <w:rFonts w:ascii="Arial" w:hAnsi="Arial" w:cs="Arial"/>
          <w:bCs/>
          <w:sz w:val="16"/>
          <w:szCs w:val="16"/>
        </w:rPr>
      </w:pPr>
      <w:r>
        <w:rPr>
          <w:spacing w:val="-3"/>
          <w:lang w:val="es-ES_tradnl"/>
        </w:rPr>
        <w:t xml:space="preserve">C. Lalueza-Fox (2006). </w:t>
      </w:r>
      <w:r>
        <w:rPr>
          <w:b/>
          <w:bCs/>
          <w:spacing w:val="-3"/>
          <w:lang w:val="es-ES_tradnl"/>
        </w:rPr>
        <w:t>Cuando éramos caníbales</w:t>
      </w:r>
      <w:r>
        <w:rPr>
          <w:spacing w:val="-3"/>
          <w:lang w:val="es-ES_tradnl"/>
        </w:rPr>
        <w:t xml:space="preserve">. Ed. La Voz de Galícia. </w:t>
      </w:r>
      <w:r w:rsidRPr="00E4407C">
        <w:rPr>
          <w:spacing w:val="-3"/>
        </w:rPr>
        <w:t>ISBN: 84-9757-233-5.</w:t>
      </w:r>
    </w:p>
    <w:p w14:paraId="020A3F19" w14:textId="77777777" w:rsidR="00FB4658" w:rsidRPr="00E4407C" w:rsidRDefault="00FB4658" w:rsidP="00FB4658">
      <w:pPr>
        <w:spacing w:before="20" w:after="20"/>
        <w:rPr>
          <w:rFonts w:ascii="Arial" w:hAnsi="Arial" w:cs="Arial"/>
          <w:b/>
          <w:bCs/>
          <w:sz w:val="16"/>
          <w:szCs w:val="16"/>
        </w:rPr>
      </w:pPr>
    </w:p>
    <w:p w14:paraId="5E2351A9" w14:textId="77777777" w:rsidR="00180FCC" w:rsidRPr="00584EB9" w:rsidRDefault="00180FCC" w:rsidP="00FB4658">
      <w:pPr>
        <w:spacing w:before="20" w:after="20"/>
        <w:rPr>
          <w:spacing w:val="-3"/>
        </w:rPr>
      </w:pPr>
      <w:r w:rsidRPr="00E4407C">
        <w:rPr>
          <w:bCs/>
        </w:rPr>
        <w:t>C.</w:t>
      </w:r>
      <w:r w:rsidR="00FE0DFC">
        <w:rPr>
          <w:bCs/>
        </w:rPr>
        <w:t xml:space="preserve"> </w:t>
      </w:r>
      <w:r w:rsidRPr="00E4407C">
        <w:rPr>
          <w:bCs/>
        </w:rPr>
        <w:t>Lalueza-Fox (2013).</w:t>
      </w:r>
      <w:r w:rsidRPr="00E4407C">
        <w:rPr>
          <w:b/>
          <w:bCs/>
        </w:rPr>
        <w:t xml:space="preserve"> Palabras en el tiempo; la lucha por el genoma neandertal. </w:t>
      </w:r>
      <w:r w:rsidRPr="00584EB9">
        <w:rPr>
          <w:bCs/>
        </w:rPr>
        <w:t>Ed. Crítica; colección Drakontos. ISBN10:</w:t>
      </w:r>
      <w:r w:rsidRPr="00584EB9">
        <w:t xml:space="preserve"> 8498924545, ISBN13: 978-8498924541. </w:t>
      </w:r>
      <w:r w:rsidRPr="00584EB9">
        <w:rPr>
          <w:spacing w:val="-3"/>
        </w:rPr>
        <w:t xml:space="preserve"> </w:t>
      </w:r>
    </w:p>
    <w:p w14:paraId="0C00A75A" w14:textId="77777777" w:rsidR="00FE0DFC" w:rsidRPr="00584EB9" w:rsidRDefault="00FE0DFC" w:rsidP="00FB4658">
      <w:pPr>
        <w:spacing w:before="20" w:after="20"/>
        <w:rPr>
          <w:spacing w:val="-3"/>
        </w:rPr>
      </w:pPr>
    </w:p>
    <w:p w14:paraId="1020E1D8" w14:textId="77777777" w:rsidR="00FE0DFC" w:rsidRPr="00604078" w:rsidRDefault="00FE0DFC" w:rsidP="00FE0DFC">
      <w:pPr>
        <w:widowControl w:val="0"/>
        <w:autoSpaceDE w:val="0"/>
        <w:autoSpaceDN w:val="0"/>
        <w:adjustRightInd w:val="0"/>
        <w:ind w:right="-1"/>
        <w:rPr>
          <w:spacing w:val="-3"/>
          <w:kern w:val="1"/>
        </w:rPr>
      </w:pPr>
      <w:r w:rsidRPr="00FE0DFC">
        <w:t xml:space="preserve">C. Lalueza-Fox (2016). </w:t>
      </w:r>
      <w:r w:rsidRPr="00604078">
        <w:rPr>
          <w:b/>
        </w:rPr>
        <w:t xml:space="preserve">Genes, reyes e impostores. </w:t>
      </w:r>
      <w:r w:rsidRPr="00FE0DFC">
        <w:rPr>
          <w:b/>
        </w:rPr>
        <w:t>Una historia detectivesca tras los análisis genéticos de reyes europeos</w:t>
      </w:r>
      <w:r w:rsidRPr="00FE0DFC">
        <w:t xml:space="preserve">. </w:t>
      </w:r>
      <w:r w:rsidRPr="00604078">
        <w:t xml:space="preserve">Ed. Cálamo. ISBN: </w:t>
      </w:r>
      <w:r w:rsidRPr="00604078">
        <w:rPr>
          <w:shd w:val="clear" w:color="auto" w:fill="FFFFFF"/>
        </w:rPr>
        <w:t>978-84-16742-02-8.</w:t>
      </w:r>
    </w:p>
    <w:p w14:paraId="5884CD25" w14:textId="77777777" w:rsidR="00FE0DFC" w:rsidRPr="00604078" w:rsidRDefault="00FE0DFC" w:rsidP="00FB4658">
      <w:pPr>
        <w:spacing w:before="20" w:after="20"/>
        <w:rPr>
          <w:bCs/>
        </w:rPr>
      </w:pPr>
    </w:p>
    <w:p w14:paraId="79BEEEB0" w14:textId="77777777" w:rsidR="00604078" w:rsidRDefault="00604078" w:rsidP="00604078">
      <w:pPr>
        <w:widowControl w:val="0"/>
        <w:autoSpaceDE w:val="0"/>
        <w:autoSpaceDN w:val="0"/>
        <w:adjustRightInd w:val="0"/>
        <w:ind w:right="-1"/>
        <w:rPr>
          <w:lang w:val="en-GB"/>
        </w:rPr>
      </w:pPr>
      <w:r>
        <w:t>C. Lalueza-Fox (2017</w:t>
      </w:r>
      <w:r w:rsidRPr="00FE0DFC">
        <w:t xml:space="preserve">). </w:t>
      </w:r>
      <w:r w:rsidRPr="00604078">
        <w:rPr>
          <w:b/>
        </w:rPr>
        <w:t>La forja genética de Europa</w:t>
      </w:r>
      <w:r>
        <w:rPr>
          <w:b/>
        </w:rPr>
        <w:t>; una nova visió del passat de les poblacions humanes</w:t>
      </w:r>
      <w:r w:rsidRPr="00604078">
        <w:rPr>
          <w:b/>
        </w:rPr>
        <w:t>.</w:t>
      </w:r>
      <w:r>
        <w:t xml:space="preserve"> Ed. Universitat de Barcelona. </w:t>
      </w:r>
      <w:r w:rsidRPr="00604078">
        <w:rPr>
          <w:lang w:val="en-GB"/>
        </w:rPr>
        <w:t>ISBN: 978-84-475-45077-8</w:t>
      </w:r>
      <w:r>
        <w:rPr>
          <w:lang w:val="en-GB"/>
        </w:rPr>
        <w:t>.</w:t>
      </w:r>
    </w:p>
    <w:p w14:paraId="2CD7C582" w14:textId="77777777" w:rsidR="00604078" w:rsidRDefault="00604078" w:rsidP="00604078">
      <w:pPr>
        <w:widowControl w:val="0"/>
        <w:autoSpaceDE w:val="0"/>
        <w:autoSpaceDN w:val="0"/>
        <w:adjustRightInd w:val="0"/>
        <w:ind w:right="-1"/>
        <w:rPr>
          <w:lang w:val="en-GB"/>
        </w:rPr>
      </w:pPr>
    </w:p>
    <w:p w14:paraId="6CC0D188" w14:textId="77777777" w:rsidR="00604078" w:rsidRPr="00604078" w:rsidRDefault="00604078" w:rsidP="00604078">
      <w:pPr>
        <w:widowControl w:val="0"/>
        <w:autoSpaceDE w:val="0"/>
        <w:autoSpaceDN w:val="0"/>
        <w:adjustRightInd w:val="0"/>
        <w:ind w:right="-1"/>
        <w:rPr>
          <w:spacing w:val="-3"/>
          <w:kern w:val="1"/>
          <w:lang w:val="en-GB"/>
        </w:rPr>
      </w:pPr>
      <w:r>
        <w:rPr>
          <w:lang w:val="en-GB"/>
        </w:rPr>
        <w:t xml:space="preserve">C. Lalueza-Fox (2017). </w:t>
      </w:r>
      <w:r w:rsidRPr="00604078">
        <w:rPr>
          <w:b/>
          <w:lang w:val="en-GB"/>
        </w:rPr>
        <w:t>Des-extinciones.</w:t>
      </w:r>
      <w:r>
        <w:rPr>
          <w:lang w:val="en-GB"/>
        </w:rPr>
        <w:t xml:space="preserve"> Tibidabo Ediciones. ISBN</w:t>
      </w:r>
      <w:r w:rsidRPr="00604078">
        <w:rPr>
          <w:lang w:val="en-GB"/>
        </w:rPr>
        <w:t xml:space="preserve">: </w:t>
      </w:r>
      <w:r w:rsidRPr="00604078">
        <w:rPr>
          <w:color w:val="000000"/>
        </w:rPr>
        <w:t>978-84-9117-562-9</w:t>
      </w:r>
      <w:r>
        <w:rPr>
          <w:color w:val="000000"/>
        </w:rPr>
        <w:t>.</w:t>
      </w:r>
    </w:p>
    <w:p w14:paraId="3C334F49" w14:textId="77777777" w:rsidR="005B7CAF" w:rsidRPr="00604078" w:rsidRDefault="005B7CAF" w:rsidP="00FB4658">
      <w:pPr>
        <w:spacing w:before="20" w:after="20"/>
        <w:rPr>
          <w:rFonts w:ascii="Arial" w:hAnsi="Arial" w:cs="Arial"/>
          <w:b/>
          <w:bCs/>
          <w:sz w:val="16"/>
          <w:szCs w:val="16"/>
          <w:lang w:val="en-GB"/>
        </w:rPr>
      </w:pPr>
    </w:p>
    <w:p w14:paraId="1775672F" w14:textId="77777777" w:rsidR="00FB4658" w:rsidRPr="00604078" w:rsidRDefault="00FB4658" w:rsidP="00FB4658">
      <w:pPr>
        <w:spacing w:before="20" w:after="20"/>
        <w:rPr>
          <w:rFonts w:ascii="Arial" w:hAnsi="Arial" w:cs="Arial"/>
          <w:b/>
          <w:bCs/>
          <w:sz w:val="16"/>
          <w:szCs w:val="16"/>
          <w:lang w:val="en-GB"/>
        </w:rPr>
      </w:pPr>
    </w:p>
    <w:p w14:paraId="0E042A61" w14:textId="77777777" w:rsidR="00FB4658" w:rsidRPr="00604078" w:rsidRDefault="00FB4658" w:rsidP="00FB4658">
      <w:pPr>
        <w:jc w:val="center"/>
        <w:rPr>
          <w:b/>
          <w:bCs/>
          <w:lang w:val="en-GB"/>
        </w:rPr>
      </w:pPr>
      <w:r w:rsidRPr="00604078">
        <w:rPr>
          <w:b/>
          <w:bCs/>
          <w:lang w:val="en-GB"/>
        </w:rPr>
        <w:t>Research awards</w:t>
      </w:r>
    </w:p>
    <w:p w14:paraId="50DA7679" w14:textId="77777777" w:rsidR="00FB4658" w:rsidRPr="00604078" w:rsidRDefault="00FB4658" w:rsidP="00FB4658">
      <w:pPr>
        <w:jc w:val="center"/>
        <w:rPr>
          <w:b/>
          <w:bCs/>
          <w:lang w:val="en-GB"/>
        </w:rPr>
      </w:pPr>
    </w:p>
    <w:p w14:paraId="67FFD260" w14:textId="77777777" w:rsidR="00FB4658" w:rsidRPr="00604078" w:rsidRDefault="00FB4658" w:rsidP="00FB4658">
      <w:pPr>
        <w:jc w:val="center"/>
        <w:rPr>
          <w:b/>
          <w:bCs/>
          <w:lang w:val="en-GB"/>
        </w:rPr>
      </w:pPr>
    </w:p>
    <w:p w14:paraId="5C36A595" w14:textId="77777777" w:rsidR="00FB4658" w:rsidRDefault="00FB4658" w:rsidP="00FB4658">
      <w:pPr>
        <w:rPr>
          <w:bCs/>
          <w:lang w:val="en-GB"/>
        </w:rPr>
      </w:pPr>
      <w:proofErr w:type="gramStart"/>
      <w:r w:rsidRPr="00604078">
        <w:rPr>
          <w:bCs/>
          <w:lang w:val="en-GB"/>
        </w:rPr>
        <w:lastRenderedPageBreak/>
        <w:t>1-Winner of the Premi Ciutat de Barcelona of Scientific Research 2007.</w:t>
      </w:r>
      <w:proofErr w:type="gramEnd"/>
      <w:r w:rsidRPr="00604078">
        <w:rPr>
          <w:bCs/>
          <w:lang w:val="en-GB"/>
        </w:rPr>
        <w:t xml:space="preserve"> </w:t>
      </w:r>
      <w:proofErr w:type="gramStart"/>
      <w:r w:rsidRPr="00604078">
        <w:rPr>
          <w:bCs/>
          <w:lang w:val="en-GB"/>
        </w:rPr>
        <w:t>8</w:t>
      </w:r>
      <w:r>
        <w:rPr>
          <w:bCs/>
          <w:lang w:val="en-GB"/>
        </w:rPr>
        <w:t>,000 €.</w:t>
      </w:r>
      <w:proofErr w:type="gramEnd"/>
    </w:p>
    <w:p w14:paraId="377B36DF" w14:textId="77777777" w:rsidR="00FB4658" w:rsidRDefault="00FB4658" w:rsidP="00FB4658">
      <w:pPr>
        <w:rPr>
          <w:bCs/>
          <w:lang w:val="en-GB"/>
        </w:rPr>
      </w:pPr>
    </w:p>
    <w:p w14:paraId="0CF4D884" w14:textId="77777777" w:rsidR="00FB4658" w:rsidRDefault="00FB4658" w:rsidP="00FB4658">
      <w:pPr>
        <w:rPr>
          <w:bCs/>
          <w:lang w:val="en-GB"/>
        </w:rPr>
      </w:pPr>
    </w:p>
    <w:p w14:paraId="2822E8B7" w14:textId="77777777" w:rsidR="00FB4658" w:rsidRDefault="00FB4658" w:rsidP="00FB4658">
      <w:pPr>
        <w:jc w:val="center"/>
        <w:rPr>
          <w:b/>
          <w:bCs/>
          <w:lang w:val="en-GB"/>
        </w:rPr>
      </w:pPr>
      <w:r w:rsidRPr="005A58AB">
        <w:rPr>
          <w:b/>
          <w:bCs/>
          <w:lang w:val="en-GB"/>
        </w:rPr>
        <w:t>Popular Science Awards</w:t>
      </w:r>
    </w:p>
    <w:p w14:paraId="5E468720" w14:textId="77777777" w:rsidR="00FB4658" w:rsidRDefault="00FB4658" w:rsidP="00FB4658">
      <w:pPr>
        <w:jc w:val="center"/>
        <w:rPr>
          <w:b/>
          <w:bCs/>
          <w:lang w:val="en-GB"/>
        </w:rPr>
      </w:pPr>
    </w:p>
    <w:p w14:paraId="52BABDE0" w14:textId="77777777" w:rsidR="00FB4658" w:rsidRPr="009B67E0" w:rsidRDefault="00FB4658" w:rsidP="00FB4658">
      <w:pPr>
        <w:spacing w:before="20"/>
        <w:jc w:val="both"/>
        <w:rPr>
          <w:lang w:val="en-GB"/>
        </w:rPr>
      </w:pPr>
      <w:r w:rsidRPr="009B67E0">
        <w:rPr>
          <w:lang w:val="en-GB"/>
        </w:rPr>
        <w:t>1-Winner of the VII Premio Europeo de Divulgación Científica, promoted by the Universidad de Valencia, October 2001, with the book</w:t>
      </w:r>
      <w:r>
        <w:rPr>
          <w:lang w:val="en-GB"/>
        </w:rPr>
        <w:t xml:space="preserve"> “</w:t>
      </w:r>
      <w:r w:rsidRPr="009B67E0">
        <w:rPr>
          <w:lang w:val="en-GB"/>
        </w:rPr>
        <w:t>Races, racisme i diversitat”.</w:t>
      </w:r>
      <w:r>
        <w:rPr>
          <w:lang w:val="en-GB"/>
        </w:rPr>
        <w:t xml:space="preserve"> </w:t>
      </w:r>
      <w:r w:rsidRPr="009B67E0">
        <w:rPr>
          <w:lang w:val="en-GB"/>
        </w:rPr>
        <w:t>Awarded</w:t>
      </w:r>
      <w:r>
        <w:rPr>
          <w:lang w:val="en-GB"/>
        </w:rPr>
        <w:t xml:space="preserve">: 16 November </w:t>
      </w:r>
      <w:r w:rsidRPr="009B67E0">
        <w:rPr>
          <w:lang w:val="en-GB"/>
        </w:rPr>
        <w:t>2001. Amount:</w:t>
      </w:r>
      <w:r>
        <w:rPr>
          <w:lang w:val="en-GB"/>
        </w:rPr>
        <w:t xml:space="preserve"> 2,000,</w:t>
      </w:r>
      <w:r w:rsidRPr="009B67E0">
        <w:rPr>
          <w:lang w:val="en-GB"/>
        </w:rPr>
        <w:t>000 pesetas</w:t>
      </w:r>
      <w:r w:rsidR="00937E91">
        <w:rPr>
          <w:lang w:val="en-GB"/>
        </w:rPr>
        <w:t xml:space="preserve"> (12,000 €)</w:t>
      </w:r>
      <w:r w:rsidRPr="009B67E0">
        <w:rPr>
          <w:lang w:val="en-GB"/>
        </w:rPr>
        <w:t xml:space="preserve">. </w:t>
      </w:r>
    </w:p>
    <w:p w14:paraId="61131FC0" w14:textId="77777777" w:rsidR="00FB4658" w:rsidRPr="009B67E0" w:rsidRDefault="00FB4658" w:rsidP="00FB4658">
      <w:pPr>
        <w:spacing w:before="20"/>
        <w:jc w:val="both"/>
        <w:rPr>
          <w:lang w:val="en-GB"/>
        </w:rPr>
      </w:pPr>
    </w:p>
    <w:p w14:paraId="35B5FFBD" w14:textId="77777777" w:rsidR="00FB4658" w:rsidRPr="005A58AB" w:rsidRDefault="00FB4658" w:rsidP="00FB4658">
      <w:pPr>
        <w:spacing w:before="20"/>
        <w:jc w:val="both"/>
      </w:pPr>
      <w:r w:rsidRPr="009B67E0">
        <w:rPr>
          <w:lang w:val="en-GB"/>
        </w:rPr>
        <w:t xml:space="preserve">2-Winner of the VII Premio de Literatura </w:t>
      </w:r>
      <w:proofErr w:type="gramStart"/>
      <w:r w:rsidRPr="009B67E0">
        <w:rPr>
          <w:lang w:val="en-GB"/>
        </w:rPr>
        <w:t>Científica,</w:t>
      </w:r>
      <w:proofErr w:type="gramEnd"/>
      <w:r w:rsidRPr="009B67E0">
        <w:rPr>
          <w:lang w:val="en-GB"/>
        </w:rPr>
        <w:t xml:space="preserve"> promoted by the Fundació Catalana per a la Recerca, with the book </w:t>
      </w:r>
      <w:r>
        <w:rPr>
          <w:lang w:val="en-GB"/>
        </w:rPr>
        <w:t>“El color sota la pell”</w:t>
      </w:r>
      <w:r w:rsidRPr="009B67E0">
        <w:rPr>
          <w:lang w:val="en-GB"/>
        </w:rPr>
        <w:t>.</w:t>
      </w:r>
      <w:r>
        <w:rPr>
          <w:lang w:val="en-GB"/>
        </w:rPr>
        <w:t xml:space="preserve"> </w:t>
      </w:r>
      <w:r w:rsidRPr="009B67E0">
        <w:t>Awarded</w:t>
      </w:r>
      <w:r>
        <w:t>: 14 N</w:t>
      </w:r>
      <w:r w:rsidRPr="009B67E0">
        <w:t xml:space="preserve">ovember 2002. </w:t>
      </w:r>
      <w:r>
        <w:t>Amount: 6,500 €</w:t>
      </w:r>
      <w:r w:rsidRPr="005A58AB">
        <w:t xml:space="preserve">. </w:t>
      </w:r>
    </w:p>
    <w:p w14:paraId="2220BA39" w14:textId="77777777" w:rsidR="00FB4658" w:rsidRPr="005A58AB" w:rsidRDefault="00FB4658" w:rsidP="00FB4658">
      <w:pPr>
        <w:spacing w:before="20"/>
        <w:jc w:val="both"/>
      </w:pPr>
    </w:p>
    <w:p w14:paraId="5C94D7E6" w14:textId="77777777" w:rsidR="00FB4658" w:rsidRPr="005A58AB" w:rsidRDefault="00FB4658" w:rsidP="00FB4658">
      <w:pPr>
        <w:spacing w:before="20"/>
        <w:jc w:val="both"/>
      </w:pPr>
      <w:r w:rsidRPr="005A58AB">
        <w:t>3-</w:t>
      </w:r>
      <w:r>
        <w:t>Winner of the 1st</w:t>
      </w:r>
      <w:r w:rsidRPr="005A58AB">
        <w:t xml:space="preserve"> Premio Internacional de Ensayo Esteban de</w:t>
      </w:r>
      <w:r>
        <w:t xml:space="preserve"> Terreros (Fundación Espa</w:t>
      </w:r>
      <w:r w:rsidRPr="005A58AB">
        <w:t>ñ</w:t>
      </w:r>
      <w:r>
        <w:t>o</w:t>
      </w:r>
      <w:r w:rsidRPr="005A58AB">
        <w:t xml:space="preserve">la para la Ciencia y la Tecnología) </w:t>
      </w:r>
      <w:r>
        <w:t xml:space="preserve">with the book “Genes de Neandertal”. Awarded: 30 June </w:t>
      </w:r>
      <w:r w:rsidRPr="005A58AB">
        <w:t>2005.</w:t>
      </w:r>
      <w:r>
        <w:t xml:space="preserve"> Amount: 10.000 €</w:t>
      </w:r>
      <w:r w:rsidRPr="005A58AB">
        <w:t xml:space="preserve">. </w:t>
      </w:r>
    </w:p>
    <w:p w14:paraId="552B7F6D" w14:textId="77777777" w:rsidR="00FB4658" w:rsidRPr="005A58AB" w:rsidRDefault="00FB4658" w:rsidP="00FB4658">
      <w:pPr>
        <w:spacing w:before="20"/>
        <w:jc w:val="both"/>
      </w:pPr>
    </w:p>
    <w:p w14:paraId="00C44F85" w14:textId="77777777" w:rsidR="00FB4658" w:rsidRPr="002F3813" w:rsidRDefault="00FB4658" w:rsidP="00FB4658">
      <w:pPr>
        <w:spacing w:before="20"/>
        <w:jc w:val="both"/>
        <w:rPr>
          <w:lang w:val="en-GB"/>
        </w:rPr>
      </w:pPr>
      <w:r w:rsidRPr="005A58AB">
        <w:t>4-</w:t>
      </w:r>
      <w:r>
        <w:t xml:space="preserve">Winner of the </w:t>
      </w:r>
      <w:r w:rsidRPr="005A58AB">
        <w:t xml:space="preserve">XVIII Premio Prismas Casa de las Ciencias (La Coruña) </w:t>
      </w:r>
      <w:r>
        <w:t>with the book “</w:t>
      </w:r>
      <w:r w:rsidRPr="005A58AB">
        <w:t>Cuando éramos can</w:t>
      </w:r>
      <w:r>
        <w:t>íbales”</w:t>
      </w:r>
      <w:r w:rsidRPr="005A58AB">
        <w:t xml:space="preserve">. </w:t>
      </w:r>
      <w:r w:rsidRPr="002F3813">
        <w:rPr>
          <w:lang w:val="en-GB"/>
        </w:rPr>
        <w:t>Awarded: 15 November 2005. Amount: 6.000 €.</w:t>
      </w:r>
    </w:p>
    <w:p w14:paraId="062B4968" w14:textId="77777777" w:rsidR="00FB4658" w:rsidRPr="002F3813" w:rsidRDefault="00FB4658" w:rsidP="00FB4658">
      <w:pPr>
        <w:rPr>
          <w:bCs/>
          <w:lang w:val="en-GB"/>
        </w:rPr>
      </w:pPr>
    </w:p>
    <w:p w14:paraId="45ABD514" w14:textId="77777777" w:rsidR="00FB4658" w:rsidRPr="002F3813" w:rsidRDefault="00FB4658" w:rsidP="00FB4658">
      <w:pPr>
        <w:jc w:val="center"/>
        <w:rPr>
          <w:b/>
          <w:bCs/>
          <w:lang w:val="en-GB"/>
        </w:rPr>
      </w:pPr>
    </w:p>
    <w:p w14:paraId="6C1A2B60" w14:textId="77777777" w:rsidR="00FB4658" w:rsidRDefault="00FB4658" w:rsidP="00FB4658">
      <w:pPr>
        <w:jc w:val="center"/>
        <w:rPr>
          <w:b/>
          <w:bCs/>
          <w:lang w:val="en-GB"/>
        </w:rPr>
      </w:pPr>
      <w:r w:rsidRPr="002F3813">
        <w:rPr>
          <w:b/>
          <w:bCs/>
          <w:lang w:val="en-GB"/>
        </w:rPr>
        <w:t>Research stays</w:t>
      </w:r>
    </w:p>
    <w:p w14:paraId="42FEEAED" w14:textId="77777777" w:rsidR="00FB4658" w:rsidRPr="002F3813" w:rsidRDefault="00FB4658" w:rsidP="00FB4658">
      <w:pPr>
        <w:jc w:val="center"/>
        <w:rPr>
          <w:b/>
          <w:bCs/>
          <w:lang w:val="en-GB"/>
        </w:rPr>
      </w:pPr>
    </w:p>
    <w:p w14:paraId="4887530C" w14:textId="77777777" w:rsidR="00FB4658" w:rsidRPr="002F3813" w:rsidRDefault="00FB4658" w:rsidP="00FB4658">
      <w:pPr>
        <w:jc w:val="center"/>
        <w:rPr>
          <w:rFonts w:ascii="Arial" w:hAnsi="Arial" w:cs="Arial"/>
          <w:b/>
          <w:bCs/>
          <w:sz w:val="16"/>
          <w:szCs w:val="16"/>
          <w:lang w:val="en-GB"/>
        </w:rPr>
      </w:pPr>
    </w:p>
    <w:p w14:paraId="0A89E21B" w14:textId="77777777" w:rsidR="00FB4658" w:rsidRPr="002F3813" w:rsidRDefault="00FB4658" w:rsidP="00FB4658">
      <w:pPr>
        <w:jc w:val="both"/>
        <w:rPr>
          <w:b/>
          <w:bCs/>
          <w:lang w:val="en-GB"/>
        </w:rPr>
      </w:pPr>
      <w:r w:rsidRPr="002F3813">
        <w:rPr>
          <w:b/>
          <w:bCs/>
          <w:lang w:val="en-GB"/>
        </w:rPr>
        <w:t xml:space="preserve">1-Institution: </w:t>
      </w:r>
      <w:r w:rsidRPr="002F3813">
        <w:rPr>
          <w:lang w:val="en-GB"/>
        </w:rPr>
        <w:t>University of Cambridge, UK (Department of Biological Anthropology)</w:t>
      </w:r>
    </w:p>
    <w:p w14:paraId="66B3EB1D" w14:textId="77777777" w:rsidR="00FB4658" w:rsidRPr="002F3813" w:rsidRDefault="00FB4658" w:rsidP="00FB4658">
      <w:pPr>
        <w:jc w:val="both"/>
        <w:rPr>
          <w:b/>
          <w:bCs/>
          <w:lang w:val="en-GB"/>
        </w:rPr>
      </w:pPr>
      <w:r w:rsidRPr="002F3813">
        <w:rPr>
          <w:b/>
          <w:bCs/>
          <w:lang w:val="en-GB"/>
        </w:rPr>
        <w:t xml:space="preserve">Status: </w:t>
      </w:r>
      <w:r w:rsidRPr="002F3813">
        <w:rPr>
          <w:bCs/>
          <w:lang w:val="en-GB"/>
        </w:rPr>
        <w:t>Postdoctoral researcher</w:t>
      </w:r>
      <w:r>
        <w:rPr>
          <w:bCs/>
          <w:lang w:val="en-GB"/>
        </w:rPr>
        <w:t xml:space="preserve"> </w:t>
      </w:r>
      <w:r w:rsidRPr="002F3813">
        <w:rPr>
          <w:bCs/>
          <w:lang w:val="en-GB"/>
        </w:rPr>
        <w:t xml:space="preserve">(founded by </w:t>
      </w:r>
      <w:r w:rsidRPr="00FB4658">
        <w:rPr>
          <w:lang w:val="en-GB"/>
        </w:rPr>
        <w:t>Comissió Interdepartamental per a la Recerca i Innovació Tecnològica, Generalitat de Catalunya)</w:t>
      </w:r>
      <w:r w:rsidRPr="002F3813">
        <w:rPr>
          <w:bCs/>
          <w:lang w:val="en-GB"/>
        </w:rPr>
        <w:t>.</w:t>
      </w:r>
    </w:p>
    <w:p w14:paraId="1F4FB86A" w14:textId="77777777" w:rsidR="00FB4658" w:rsidRPr="002F3813" w:rsidRDefault="00FB4658" w:rsidP="00FB4658">
      <w:pPr>
        <w:jc w:val="both"/>
        <w:rPr>
          <w:bCs/>
          <w:lang w:val="en-GB"/>
        </w:rPr>
      </w:pPr>
      <w:r w:rsidRPr="002F3813">
        <w:rPr>
          <w:b/>
          <w:bCs/>
          <w:lang w:val="en-GB"/>
        </w:rPr>
        <w:t xml:space="preserve">Stay: </w:t>
      </w:r>
      <w:r w:rsidRPr="002F3813">
        <w:rPr>
          <w:bCs/>
          <w:lang w:val="en-GB"/>
        </w:rPr>
        <w:t>1997 (1 year)</w:t>
      </w:r>
    </w:p>
    <w:p w14:paraId="50627E2B" w14:textId="77777777" w:rsidR="00FB4658" w:rsidRPr="002F3813" w:rsidRDefault="00FB4658" w:rsidP="00FB4658">
      <w:pPr>
        <w:jc w:val="both"/>
        <w:rPr>
          <w:b/>
          <w:bCs/>
          <w:lang w:val="en-GB"/>
        </w:rPr>
      </w:pPr>
    </w:p>
    <w:p w14:paraId="6D8F1248" w14:textId="77777777" w:rsidR="00FB4658" w:rsidRPr="002F3813" w:rsidRDefault="00FB4658" w:rsidP="00FB4658">
      <w:pPr>
        <w:spacing w:before="20" w:after="20"/>
        <w:jc w:val="both"/>
        <w:rPr>
          <w:lang w:val="en-GB"/>
        </w:rPr>
      </w:pPr>
      <w:r w:rsidRPr="002F3813">
        <w:rPr>
          <w:b/>
          <w:bCs/>
          <w:lang w:val="en-GB"/>
        </w:rPr>
        <w:t>2-Institution:</w:t>
      </w:r>
      <w:r w:rsidRPr="002F3813">
        <w:rPr>
          <w:lang w:val="en-GB"/>
        </w:rPr>
        <w:t xml:space="preserve"> University of Oxford, UK (Department of Biological Anthropology)</w:t>
      </w:r>
    </w:p>
    <w:p w14:paraId="24BD4C1E" w14:textId="77777777" w:rsidR="00FB4658" w:rsidRPr="002F3813" w:rsidRDefault="00FB4658" w:rsidP="00FB4658">
      <w:pPr>
        <w:jc w:val="both"/>
        <w:rPr>
          <w:b/>
          <w:bCs/>
          <w:lang w:val="en-GB"/>
        </w:rPr>
      </w:pPr>
      <w:r w:rsidRPr="002F3813">
        <w:rPr>
          <w:b/>
          <w:bCs/>
          <w:lang w:val="en-GB"/>
        </w:rPr>
        <w:t xml:space="preserve">Status: </w:t>
      </w:r>
      <w:r w:rsidRPr="002F3813">
        <w:rPr>
          <w:bCs/>
          <w:lang w:val="en-GB"/>
        </w:rPr>
        <w:t>Postdoctoral researcher</w:t>
      </w:r>
      <w:r>
        <w:rPr>
          <w:bCs/>
          <w:lang w:val="en-GB"/>
        </w:rPr>
        <w:t xml:space="preserve"> </w:t>
      </w:r>
      <w:r w:rsidRPr="002F3813">
        <w:rPr>
          <w:bCs/>
          <w:lang w:val="en-GB"/>
        </w:rPr>
        <w:t xml:space="preserve">(founded by </w:t>
      </w:r>
      <w:r w:rsidRPr="002F3813">
        <w:rPr>
          <w:lang w:val="en-GB"/>
        </w:rPr>
        <w:t>Comissió Interdepartamental per a la Recerca i Innovació Tecnològica, Generalitat de Catalunya)</w:t>
      </w:r>
      <w:r w:rsidRPr="002F3813">
        <w:rPr>
          <w:bCs/>
          <w:lang w:val="en-GB"/>
        </w:rPr>
        <w:t>.</w:t>
      </w:r>
    </w:p>
    <w:p w14:paraId="0D1DED66" w14:textId="77777777" w:rsidR="00FB4658" w:rsidRPr="002F3813" w:rsidRDefault="00FB4658" w:rsidP="00FB4658">
      <w:pPr>
        <w:jc w:val="both"/>
        <w:rPr>
          <w:b/>
          <w:bCs/>
          <w:lang w:val="en-GB"/>
        </w:rPr>
      </w:pPr>
      <w:r w:rsidRPr="002F3813">
        <w:rPr>
          <w:b/>
          <w:bCs/>
          <w:lang w:val="en-GB"/>
        </w:rPr>
        <w:t xml:space="preserve">Stay: </w:t>
      </w:r>
      <w:r w:rsidRPr="002F3813">
        <w:rPr>
          <w:bCs/>
          <w:lang w:val="en-GB"/>
        </w:rPr>
        <w:t>1998 (1 year)</w:t>
      </w:r>
    </w:p>
    <w:p w14:paraId="50291501" w14:textId="77777777" w:rsidR="00FB4658" w:rsidRPr="002F3813" w:rsidRDefault="00FB4658" w:rsidP="00FB4658">
      <w:pPr>
        <w:jc w:val="both"/>
        <w:rPr>
          <w:b/>
          <w:bCs/>
          <w:lang w:val="en-GB"/>
        </w:rPr>
      </w:pPr>
    </w:p>
    <w:p w14:paraId="5317B4FC" w14:textId="77777777" w:rsidR="00FB4658" w:rsidRPr="002F3813" w:rsidRDefault="00FB4658" w:rsidP="00FB4658">
      <w:pPr>
        <w:rPr>
          <w:bCs/>
          <w:lang w:val="en-GB"/>
        </w:rPr>
      </w:pPr>
      <w:r w:rsidRPr="002F3813">
        <w:rPr>
          <w:b/>
          <w:bCs/>
          <w:lang w:val="en-GB"/>
        </w:rPr>
        <w:t>3-Ins</w:t>
      </w:r>
      <w:r>
        <w:rPr>
          <w:b/>
          <w:bCs/>
          <w:lang w:val="en-GB"/>
        </w:rPr>
        <w:t>t</w:t>
      </w:r>
      <w:r w:rsidRPr="002F3813">
        <w:rPr>
          <w:b/>
          <w:bCs/>
          <w:lang w:val="en-GB"/>
        </w:rPr>
        <w:t xml:space="preserve">itution: </w:t>
      </w:r>
      <w:r w:rsidRPr="002F3813">
        <w:rPr>
          <w:bCs/>
          <w:lang w:val="en-GB"/>
        </w:rPr>
        <w:t>deCODE Genetics (Reyjavik, Iceland)</w:t>
      </w:r>
    </w:p>
    <w:p w14:paraId="4F86F76B" w14:textId="77777777" w:rsidR="00FB4658" w:rsidRPr="002F3813" w:rsidRDefault="00FB4658" w:rsidP="00FB4658">
      <w:pPr>
        <w:rPr>
          <w:bCs/>
          <w:lang w:val="en-GB"/>
        </w:rPr>
      </w:pPr>
      <w:r w:rsidRPr="002F3813">
        <w:rPr>
          <w:b/>
          <w:bCs/>
          <w:lang w:val="en-GB"/>
        </w:rPr>
        <w:t xml:space="preserve">Status: </w:t>
      </w:r>
      <w:r w:rsidRPr="002F3813">
        <w:rPr>
          <w:bCs/>
          <w:lang w:val="en-GB"/>
        </w:rPr>
        <w:t>Scientific Advisor</w:t>
      </w:r>
    </w:p>
    <w:p w14:paraId="07CEB5D7" w14:textId="77777777" w:rsidR="00FB4658" w:rsidRPr="002F3813" w:rsidRDefault="00FB4658" w:rsidP="00FB4658">
      <w:pPr>
        <w:rPr>
          <w:bCs/>
          <w:lang w:val="en-GB"/>
        </w:rPr>
      </w:pPr>
      <w:r w:rsidRPr="002F3813">
        <w:rPr>
          <w:b/>
          <w:bCs/>
          <w:lang w:val="en-GB"/>
        </w:rPr>
        <w:t xml:space="preserve">Stay: </w:t>
      </w:r>
      <w:r w:rsidRPr="002F3813">
        <w:rPr>
          <w:bCs/>
          <w:lang w:val="en-GB"/>
        </w:rPr>
        <w:t>2001 (1 month)</w:t>
      </w:r>
    </w:p>
    <w:p w14:paraId="2022B726" w14:textId="77777777" w:rsidR="00FB4658" w:rsidRDefault="00FB4658" w:rsidP="00FB4658">
      <w:pPr>
        <w:rPr>
          <w:rFonts w:ascii="Arial" w:hAnsi="Arial" w:cs="Arial"/>
          <w:b/>
          <w:bCs/>
          <w:sz w:val="16"/>
          <w:szCs w:val="16"/>
          <w:lang w:val="en-GB"/>
        </w:rPr>
      </w:pPr>
    </w:p>
    <w:p w14:paraId="6ED8EF90" w14:textId="77777777" w:rsidR="00FB4658" w:rsidRPr="002F3813" w:rsidRDefault="00FB4658" w:rsidP="00FB4658">
      <w:pPr>
        <w:rPr>
          <w:b/>
          <w:bCs/>
          <w:lang w:val="en-GB"/>
        </w:rPr>
      </w:pPr>
    </w:p>
    <w:p w14:paraId="136B6173" w14:textId="77777777" w:rsidR="00FB4658" w:rsidRPr="002F3813" w:rsidRDefault="00FB4658" w:rsidP="00FB4658">
      <w:pPr>
        <w:spacing w:before="20" w:after="20"/>
        <w:jc w:val="center"/>
        <w:rPr>
          <w:b/>
          <w:bCs/>
          <w:lang w:val="en-GB"/>
        </w:rPr>
      </w:pPr>
      <w:r w:rsidRPr="002F3813">
        <w:rPr>
          <w:b/>
          <w:bCs/>
          <w:lang w:val="en-GB"/>
        </w:rPr>
        <w:t>PhD Supervisor</w:t>
      </w:r>
    </w:p>
    <w:p w14:paraId="19862F41" w14:textId="77777777" w:rsidR="00FB4658" w:rsidRPr="002F3813" w:rsidRDefault="00FB4658" w:rsidP="00FB4658">
      <w:pPr>
        <w:spacing w:before="20" w:after="20"/>
        <w:rPr>
          <w:b/>
          <w:bCs/>
          <w:lang w:val="en-GB"/>
        </w:rPr>
      </w:pPr>
    </w:p>
    <w:p w14:paraId="4BCF861D" w14:textId="77777777" w:rsidR="00FB4658" w:rsidRPr="002F3813" w:rsidRDefault="00FB4658" w:rsidP="00FB4658">
      <w:pPr>
        <w:spacing w:before="20" w:after="20"/>
        <w:rPr>
          <w:lang w:val="en-GB"/>
        </w:rPr>
      </w:pPr>
      <w:r w:rsidRPr="002F3813">
        <w:rPr>
          <w:b/>
          <w:bCs/>
          <w:lang w:val="en-GB"/>
        </w:rPr>
        <w:t>Title:</w:t>
      </w:r>
      <w:r w:rsidRPr="002F3813">
        <w:rPr>
          <w:lang w:val="en-GB"/>
        </w:rPr>
        <w:t xml:space="preserve"> Genetic analysis of the prehistoric peopling of Western Europe: ancient DNA and the role of contamination</w:t>
      </w:r>
    </w:p>
    <w:p w14:paraId="7358D488" w14:textId="77777777" w:rsidR="00FB4658" w:rsidRPr="002F3813" w:rsidRDefault="00FB4658" w:rsidP="00FB4658">
      <w:pPr>
        <w:spacing w:before="20" w:after="20"/>
        <w:rPr>
          <w:lang w:val="fr-FR"/>
        </w:rPr>
      </w:pPr>
      <w:r w:rsidRPr="002F3813">
        <w:rPr>
          <w:b/>
          <w:bCs/>
          <w:lang w:val="fr-FR"/>
        </w:rPr>
        <w:t>Student:</w:t>
      </w:r>
      <w:r w:rsidRPr="002F3813">
        <w:rPr>
          <w:lang w:val="fr-FR"/>
        </w:rPr>
        <w:t xml:space="preserve"> Maria Lourdes Sampietro</w:t>
      </w:r>
    </w:p>
    <w:p w14:paraId="31DE68FB" w14:textId="77777777" w:rsidR="00FB4658" w:rsidRPr="002F3813" w:rsidRDefault="00FB4658" w:rsidP="00FB4658">
      <w:pPr>
        <w:spacing w:before="20" w:after="20"/>
        <w:rPr>
          <w:lang w:val="fr-FR"/>
        </w:rPr>
      </w:pPr>
      <w:r w:rsidRPr="002F3813">
        <w:rPr>
          <w:b/>
          <w:bCs/>
          <w:lang w:val="fr-FR"/>
        </w:rPr>
        <w:t>University:</w:t>
      </w:r>
      <w:r w:rsidRPr="002F3813">
        <w:rPr>
          <w:lang w:val="fr-FR"/>
        </w:rPr>
        <w:t xml:space="preserve"> Universitat Pompeu Fabra</w:t>
      </w:r>
    </w:p>
    <w:p w14:paraId="3C6E3D86" w14:textId="77777777" w:rsidR="00343417" w:rsidRDefault="00FB4658">
      <w:pPr>
        <w:rPr>
          <w:lang w:val="fr-FR"/>
        </w:rPr>
      </w:pPr>
      <w:r w:rsidRPr="00FB4658">
        <w:rPr>
          <w:b/>
          <w:lang w:val="fr-FR"/>
        </w:rPr>
        <w:t>Year</w:t>
      </w:r>
      <w:r>
        <w:rPr>
          <w:lang w:val="fr-FR"/>
        </w:rPr>
        <w:t xml:space="preserve">: 2007  </w:t>
      </w:r>
      <w:r w:rsidRPr="00FB4658">
        <w:rPr>
          <w:b/>
          <w:lang w:val="fr-FR"/>
        </w:rPr>
        <w:t>Qualification</w:t>
      </w:r>
      <w:r>
        <w:rPr>
          <w:lang w:val="fr-FR"/>
        </w:rPr>
        <w:t> : Apto Cum Laude</w:t>
      </w:r>
    </w:p>
    <w:p w14:paraId="6C3B1D70" w14:textId="77777777" w:rsidR="00A81CBE" w:rsidRDefault="00A81CBE">
      <w:pPr>
        <w:rPr>
          <w:lang w:val="fr-FR"/>
        </w:rPr>
      </w:pPr>
    </w:p>
    <w:p w14:paraId="32E530C6" w14:textId="77777777" w:rsidR="00A81CBE" w:rsidRDefault="00A81CBE" w:rsidP="00A81CBE">
      <w:pPr>
        <w:spacing w:before="20" w:after="20"/>
        <w:rPr>
          <w:lang w:val="en-GB"/>
        </w:rPr>
      </w:pPr>
      <w:r w:rsidRPr="002F3813">
        <w:rPr>
          <w:b/>
          <w:bCs/>
          <w:lang w:val="en-GB"/>
        </w:rPr>
        <w:t>Title:</w:t>
      </w:r>
      <w:r w:rsidRPr="002F3813">
        <w:rPr>
          <w:lang w:val="en-GB"/>
        </w:rPr>
        <w:t xml:space="preserve"> </w:t>
      </w:r>
      <w:r>
        <w:rPr>
          <w:lang w:val="en-GB"/>
        </w:rPr>
        <w:t>Homo neanderthalensis evolutionary genetics: adaptation and phylogeographic analysis</w:t>
      </w:r>
    </w:p>
    <w:p w14:paraId="1D8CE2BD" w14:textId="77777777" w:rsidR="00A81CBE" w:rsidRPr="00A81CBE" w:rsidRDefault="00A81CBE" w:rsidP="00A81CBE">
      <w:pPr>
        <w:spacing w:before="20" w:after="20"/>
        <w:rPr>
          <w:lang w:val="en-GB"/>
        </w:rPr>
      </w:pPr>
      <w:r w:rsidRPr="00A81CBE">
        <w:rPr>
          <w:b/>
          <w:bCs/>
          <w:lang w:val="en-GB"/>
        </w:rPr>
        <w:t>Student:</w:t>
      </w:r>
      <w:r w:rsidRPr="00A81CBE">
        <w:rPr>
          <w:lang w:val="en-GB"/>
        </w:rPr>
        <w:t xml:space="preserve"> Elena Gigli</w:t>
      </w:r>
    </w:p>
    <w:p w14:paraId="40E33916" w14:textId="77777777" w:rsidR="00A81CBE" w:rsidRPr="00A81CBE" w:rsidRDefault="00A81CBE" w:rsidP="00A81CBE">
      <w:pPr>
        <w:spacing w:before="20" w:after="20"/>
        <w:rPr>
          <w:lang w:val="en-GB"/>
        </w:rPr>
      </w:pPr>
      <w:r w:rsidRPr="00A81CBE">
        <w:rPr>
          <w:b/>
          <w:bCs/>
          <w:lang w:val="en-GB"/>
        </w:rPr>
        <w:lastRenderedPageBreak/>
        <w:t>University:</w:t>
      </w:r>
      <w:r w:rsidRPr="00A81CBE">
        <w:rPr>
          <w:lang w:val="en-GB"/>
        </w:rPr>
        <w:t xml:space="preserve"> Universitat Pompeu Fabra</w:t>
      </w:r>
    </w:p>
    <w:p w14:paraId="6811E552" w14:textId="77777777" w:rsidR="00AE72B3" w:rsidRDefault="00A81CBE" w:rsidP="00AE72B3">
      <w:pPr>
        <w:rPr>
          <w:lang w:val="fr-FR"/>
        </w:rPr>
      </w:pPr>
      <w:r w:rsidRPr="00A81CBE">
        <w:rPr>
          <w:b/>
          <w:lang w:val="en-GB"/>
        </w:rPr>
        <w:t>Year</w:t>
      </w:r>
      <w:r w:rsidRPr="00A81CBE">
        <w:rPr>
          <w:lang w:val="en-GB"/>
        </w:rPr>
        <w:t xml:space="preserve">: 2011 </w:t>
      </w:r>
      <w:proofErr w:type="gramStart"/>
      <w:r w:rsidR="00AE72B3" w:rsidRPr="00FB4658">
        <w:rPr>
          <w:b/>
          <w:lang w:val="fr-FR"/>
        </w:rPr>
        <w:t>Qualification</w:t>
      </w:r>
      <w:r w:rsidR="00AE72B3">
        <w:rPr>
          <w:lang w:val="fr-FR"/>
        </w:rPr>
        <w:t> :</w:t>
      </w:r>
      <w:proofErr w:type="gramEnd"/>
      <w:r w:rsidR="00AE72B3">
        <w:rPr>
          <w:lang w:val="fr-FR"/>
        </w:rPr>
        <w:t xml:space="preserve"> Apto Cum Laude</w:t>
      </w:r>
    </w:p>
    <w:p w14:paraId="11975CF3" w14:textId="77777777" w:rsidR="00A81CBE" w:rsidRDefault="00A81CBE" w:rsidP="00A81CBE">
      <w:pPr>
        <w:rPr>
          <w:lang w:val="en-GB"/>
        </w:rPr>
      </w:pPr>
    </w:p>
    <w:p w14:paraId="76D587CD" w14:textId="77777777" w:rsidR="005F028D" w:rsidRDefault="005F028D" w:rsidP="005F028D">
      <w:pPr>
        <w:spacing w:before="20" w:after="20"/>
        <w:rPr>
          <w:lang w:val="en-GB"/>
        </w:rPr>
      </w:pPr>
      <w:r w:rsidRPr="002F3813">
        <w:rPr>
          <w:b/>
          <w:bCs/>
          <w:lang w:val="en-GB"/>
        </w:rPr>
        <w:t>Title:</w:t>
      </w:r>
      <w:r w:rsidRPr="002F3813">
        <w:rPr>
          <w:lang w:val="en-GB"/>
        </w:rPr>
        <w:t xml:space="preserve"> </w:t>
      </w:r>
      <w:r>
        <w:rPr>
          <w:lang w:val="en-GB"/>
        </w:rPr>
        <w:t>Addressing Neandertal evolutionary genetics at three different resolution levels: admixture with modern humans, demography and social structure</w:t>
      </w:r>
    </w:p>
    <w:p w14:paraId="78C7C625" w14:textId="77777777" w:rsidR="005F028D" w:rsidRDefault="005F028D" w:rsidP="005F028D">
      <w:pPr>
        <w:spacing w:before="20" w:after="20"/>
        <w:rPr>
          <w:lang w:val="en-GB"/>
        </w:rPr>
      </w:pPr>
      <w:r w:rsidRPr="00A81CBE">
        <w:rPr>
          <w:b/>
          <w:bCs/>
          <w:lang w:val="en-GB"/>
        </w:rPr>
        <w:t>Student:</w:t>
      </w:r>
      <w:r w:rsidRPr="00A81CBE">
        <w:rPr>
          <w:lang w:val="en-GB"/>
        </w:rPr>
        <w:t xml:space="preserve"> </w:t>
      </w:r>
      <w:r>
        <w:rPr>
          <w:lang w:val="en-GB"/>
        </w:rPr>
        <w:t>Federico Sánchez-Quinto</w:t>
      </w:r>
    </w:p>
    <w:p w14:paraId="23097141" w14:textId="77777777" w:rsidR="005F028D" w:rsidRPr="00A81CBE" w:rsidRDefault="005F028D" w:rsidP="005F028D">
      <w:pPr>
        <w:spacing w:before="20" w:after="20"/>
        <w:rPr>
          <w:lang w:val="en-GB"/>
        </w:rPr>
      </w:pPr>
      <w:r w:rsidRPr="00A81CBE">
        <w:rPr>
          <w:b/>
          <w:bCs/>
          <w:lang w:val="en-GB"/>
        </w:rPr>
        <w:t>University:</w:t>
      </w:r>
      <w:r w:rsidRPr="00A81CBE">
        <w:rPr>
          <w:lang w:val="en-GB"/>
        </w:rPr>
        <w:t xml:space="preserve"> Universitat Pompeu Fabra</w:t>
      </w:r>
    </w:p>
    <w:p w14:paraId="3C4A8F2C" w14:textId="77777777" w:rsidR="005F028D" w:rsidRDefault="005F028D" w:rsidP="005F028D">
      <w:pPr>
        <w:rPr>
          <w:lang w:val="fr-FR"/>
        </w:rPr>
      </w:pPr>
      <w:r w:rsidRPr="00A81CBE">
        <w:rPr>
          <w:b/>
          <w:lang w:val="en-GB"/>
        </w:rPr>
        <w:t>Year</w:t>
      </w:r>
      <w:r>
        <w:rPr>
          <w:lang w:val="en-GB"/>
        </w:rPr>
        <w:t>: 2014</w:t>
      </w:r>
      <w:r w:rsidRPr="00A81CBE">
        <w:rPr>
          <w:lang w:val="en-GB"/>
        </w:rPr>
        <w:t xml:space="preserve"> </w:t>
      </w:r>
      <w:proofErr w:type="gramStart"/>
      <w:r w:rsidRPr="00FB4658">
        <w:rPr>
          <w:b/>
          <w:lang w:val="fr-FR"/>
        </w:rPr>
        <w:t>Qualification</w:t>
      </w:r>
      <w:r>
        <w:rPr>
          <w:lang w:val="fr-FR"/>
        </w:rPr>
        <w:t> :</w:t>
      </w:r>
      <w:proofErr w:type="gramEnd"/>
      <w:r>
        <w:rPr>
          <w:lang w:val="fr-FR"/>
        </w:rPr>
        <w:t xml:space="preserve"> Sobresaliente Cum Laude</w:t>
      </w:r>
    </w:p>
    <w:p w14:paraId="13636C8B" w14:textId="77777777" w:rsidR="003D133A" w:rsidRDefault="003D133A" w:rsidP="00A81CBE">
      <w:pPr>
        <w:rPr>
          <w:lang w:val="en-GB"/>
        </w:rPr>
      </w:pPr>
    </w:p>
    <w:p w14:paraId="6847D700" w14:textId="77777777" w:rsidR="008F6C69" w:rsidRPr="008F6C69" w:rsidRDefault="008F6C69" w:rsidP="008F6C69">
      <w:pPr>
        <w:spacing w:before="20" w:after="20"/>
        <w:rPr>
          <w:b/>
          <w:bCs/>
          <w:lang w:val="en-GB"/>
        </w:rPr>
      </w:pPr>
      <w:r>
        <w:rPr>
          <w:b/>
          <w:bCs/>
          <w:lang w:val="en-GB"/>
        </w:rPr>
        <w:t>Title</w:t>
      </w:r>
      <w:r w:rsidRPr="008F6C69">
        <w:rPr>
          <w:b/>
          <w:bCs/>
          <w:lang w:val="en-GB"/>
        </w:rPr>
        <w:t xml:space="preserve">: </w:t>
      </w:r>
      <w:r w:rsidRPr="008F6C69">
        <w:rPr>
          <w:bCs/>
          <w:lang w:val="en-GB"/>
        </w:rPr>
        <w:t>Genetic analysis of prehistoric European populations</w:t>
      </w:r>
    </w:p>
    <w:p w14:paraId="27101848" w14:textId="77777777" w:rsidR="008F6C69" w:rsidRPr="008F6C69" w:rsidRDefault="008F6C69" w:rsidP="008F6C69">
      <w:pPr>
        <w:spacing w:before="20" w:after="20"/>
        <w:rPr>
          <w:lang w:val="pt-BR"/>
        </w:rPr>
      </w:pPr>
      <w:r>
        <w:rPr>
          <w:b/>
          <w:bCs/>
          <w:lang w:val="pt-BR"/>
        </w:rPr>
        <w:t>Student</w:t>
      </w:r>
      <w:r w:rsidRPr="008F6C69">
        <w:rPr>
          <w:b/>
          <w:bCs/>
          <w:lang w:val="pt-BR"/>
        </w:rPr>
        <w:t>:</w:t>
      </w:r>
      <w:r w:rsidRPr="008F6C69">
        <w:rPr>
          <w:lang w:val="pt-BR"/>
        </w:rPr>
        <w:t xml:space="preserve"> Iñigo Olalde (Beca Doctorado País Vasco)</w:t>
      </w:r>
    </w:p>
    <w:p w14:paraId="2F80509C" w14:textId="77777777" w:rsidR="008F6C69" w:rsidRPr="008F6C69" w:rsidRDefault="008F6C69" w:rsidP="008F6C69">
      <w:pPr>
        <w:spacing w:before="20" w:after="20"/>
      </w:pPr>
      <w:r>
        <w:rPr>
          <w:b/>
          <w:bCs/>
        </w:rPr>
        <w:t>University</w:t>
      </w:r>
      <w:r w:rsidRPr="008F6C69">
        <w:rPr>
          <w:b/>
          <w:bCs/>
        </w:rPr>
        <w:t>:</w:t>
      </w:r>
      <w:r w:rsidRPr="008F6C69">
        <w:t xml:space="preserve"> Universitat Pompeu Fabra</w:t>
      </w:r>
    </w:p>
    <w:p w14:paraId="68A12AF7" w14:textId="77777777" w:rsidR="003D133A" w:rsidRPr="008F6C69" w:rsidRDefault="008F6C69" w:rsidP="008F6C69">
      <w:r>
        <w:rPr>
          <w:b/>
          <w:bCs/>
        </w:rPr>
        <w:t>Year</w:t>
      </w:r>
      <w:r w:rsidRPr="008F6C69">
        <w:rPr>
          <w:b/>
          <w:bCs/>
        </w:rPr>
        <w:t>:</w:t>
      </w:r>
      <w:r w:rsidRPr="008F6C69">
        <w:t xml:space="preserve"> </w:t>
      </w:r>
      <w:r>
        <w:t>2016</w:t>
      </w:r>
      <w:r w:rsidRPr="008F6C69">
        <w:t xml:space="preserve">  </w:t>
      </w:r>
      <w:r>
        <w:rPr>
          <w:b/>
          <w:bCs/>
        </w:rPr>
        <w:t>Qualification</w:t>
      </w:r>
      <w:r w:rsidRPr="008F6C69">
        <w:rPr>
          <w:b/>
          <w:bCs/>
        </w:rPr>
        <w:t>:</w:t>
      </w:r>
      <w:r>
        <w:t xml:space="preserve">  Sobresaliente cum laude-</w:t>
      </w:r>
      <w:r w:rsidRPr="008F6C69">
        <w:t xml:space="preserve"> premio extraordinario de Tesis Doctoral </w:t>
      </w:r>
    </w:p>
    <w:p w14:paraId="09FA2BB6" w14:textId="77777777" w:rsidR="008F6C69" w:rsidRDefault="008F6C69" w:rsidP="003C617C">
      <w:pPr>
        <w:jc w:val="center"/>
        <w:rPr>
          <w:b/>
        </w:rPr>
      </w:pPr>
    </w:p>
    <w:p w14:paraId="5D6BA0C2" w14:textId="77777777" w:rsidR="003D133A" w:rsidRPr="003C617C" w:rsidRDefault="003C617C" w:rsidP="003C617C">
      <w:pPr>
        <w:jc w:val="center"/>
        <w:rPr>
          <w:b/>
          <w:lang w:val="en-GB"/>
        </w:rPr>
      </w:pPr>
      <w:r w:rsidRPr="003C617C">
        <w:rPr>
          <w:b/>
          <w:lang w:val="en-GB"/>
        </w:rPr>
        <w:t>Others</w:t>
      </w:r>
    </w:p>
    <w:p w14:paraId="050322CC" w14:textId="77777777" w:rsidR="003C617C" w:rsidRDefault="003C617C" w:rsidP="00A81CBE">
      <w:pPr>
        <w:rPr>
          <w:lang w:val="en-GB"/>
        </w:rPr>
      </w:pPr>
    </w:p>
    <w:p w14:paraId="645AAA4C" w14:textId="77777777" w:rsidR="003C617C" w:rsidRDefault="003C617C" w:rsidP="00A81CBE">
      <w:pPr>
        <w:rPr>
          <w:lang w:val="en-GB"/>
        </w:rPr>
      </w:pPr>
      <w:r w:rsidRPr="003C617C">
        <w:rPr>
          <w:b/>
          <w:lang w:val="en-GB"/>
        </w:rPr>
        <w:t>Title</w:t>
      </w:r>
      <w:r>
        <w:rPr>
          <w:lang w:val="en-GB"/>
        </w:rPr>
        <w:t xml:space="preserve">: </w:t>
      </w:r>
      <w:r w:rsidR="00F60107">
        <w:rPr>
          <w:lang w:val="en-GB"/>
        </w:rPr>
        <w:t>Carles Lalueza-Fox (2012).</w:t>
      </w:r>
      <w:r>
        <w:rPr>
          <w:lang w:val="en-GB"/>
        </w:rPr>
        <w:t xml:space="preserve"> Current Biology 22(19): R822, Q&amp;A.</w:t>
      </w:r>
    </w:p>
    <w:p w14:paraId="05441CAD" w14:textId="77777777" w:rsidR="003D133A" w:rsidRDefault="003D133A" w:rsidP="00A81CBE">
      <w:pPr>
        <w:rPr>
          <w:lang w:val="en-GB"/>
        </w:rPr>
      </w:pPr>
    </w:p>
    <w:p w14:paraId="210CBE04" w14:textId="77777777" w:rsidR="003D133A" w:rsidRDefault="003D133A" w:rsidP="00A81CBE">
      <w:pPr>
        <w:rPr>
          <w:lang w:val="en-GB"/>
        </w:rPr>
      </w:pPr>
    </w:p>
    <w:p w14:paraId="00E25688" w14:textId="77777777" w:rsidR="003D133A" w:rsidRDefault="003D133A" w:rsidP="00A81CBE">
      <w:pPr>
        <w:rPr>
          <w:lang w:val="en-GB"/>
        </w:rPr>
      </w:pPr>
    </w:p>
    <w:p w14:paraId="061E3FEE" w14:textId="77777777" w:rsidR="003D133A" w:rsidRDefault="003D133A" w:rsidP="00A81CBE">
      <w:pPr>
        <w:rPr>
          <w:lang w:val="en-GB"/>
        </w:rPr>
      </w:pPr>
    </w:p>
    <w:p w14:paraId="51873A7E" w14:textId="77777777" w:rsidR="003D133A" w:rsidRDefault="003D133A" w:rsidP="00A81CBE">
      <w:pPr>
        <w:rPr>
          <w:lang w:val="en-GB"/>
        </w:rPr>
      </w:pPr>
    </w:p>
    <w:p w14:paraId="4BDBDF7A" w14:textId="77777777" w:rsidR="003D133A" w:rsidRDefault="003D133A" w:rsidP="00A81CBE">
      <w:pPr>
        <w:rPr>
          <w:lang w:val="en-GB"/>
        </w:rPr>
      </w:pPr>
    </w:p>
    <w:p w14:paraId="4D1934E5" w14:textId="77777777" w:rsidR="003D133A" w:rsidRDefault="003D133A" w:rsidP="00A81CBE">
      <w:pPr>
        <w:rPr>
          <w:lang w:val="en-GB"/>
        </w:rPr>
      </w:pPr>
    </w:p>
    <w:p w14:paraId="5B0F0C68" w14:textId="77777777" w:rsidR="003D133A" w:rsidRDefault="003D133A" w:rsidP="00A81CBE">
      <w:pPr>
        <w:rPr>
          <w:lang w:val="en-GB"/>
        </w:rPr>
      </w:pPr>
    </w:p>
    <w:p w14:paraId="6B5BDC1A" w14:textId="77777777" w:rsidR="003D133A" w:rsidRDefault="003D133A" w:rsidP="00A81CBE">
      <w:pPr>
        <w:rPr>
          <w:lang w:val="en-GB"/>
        </w:rPr>
      </w:pPr>
    </w:p>
    <w:p w14:paraId="3E17C7FB" w14:textId="77777777" w:rsidR="003D133A" w:rsidRDefault="003D133A" w:rsidP="00A81CBE">
      <w:pPr>
        <w:rPr>
          <w:lang w:val="en-GB"/>
        </w:rPr>
      </w:pPr>
    </w:p>
    <w:p w14:paraId="315FCFD0" w14:textId="77777777" w:rsidR="009531EC" w:rsidRPr="009531EC" w:rsidRDefault="009531EC" w:rsidP="00A81CBE">
      <w:pPr>
        <w:rPr>
          <w:lang w:val="fr-FR"/>
        </w:rPr>
      </w:pPr>
    </w:p>
    <w:sectPr w:rsidR="009531EC" w:rsidRPr="009531EC">
      <w:footerReference w:type="even" r:id="rId59"/>
      <w:footerReference w:type="default" r:id="rId6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31358" w14:textId="77777777" w:rsidR="003C2C59" w:rsidRDefault="003C2C59">
      <w:r>
        <w:separator/>
      </w:r>
    </w:p>
  </w:endnote>
  <w:endnote w:type="continuationSeparator" w:id="0">
    <w:p w14:paraId="5FEF3BBF" w14:textId="77777777" w:rsidR="003C2C59" w:rsidRDefault="003C2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Cambria"/>
    <w:panose1 w:val="00000000000000000000"/>
    <w:charset w:val="00"/>
    <w:family w:val="auto"/>
    <w:notTrueType/>
    <w:pitch w:val="default"/>
    <w:sig w:usb0="00000003" w:usb1="00000000" w:usb2="00000000" w:usb3="00000000" w:csb0="00000001" w:csb1="00000000"/>
  </w:font>
  <w:font w:name="+mn-ea">
    <w:charset w:val="00"/>
    <w:family w:val="roman"/>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09915" w14:textId="77777777" w:rsidR="003C2C59" w:rsidRDefault="003C2C59" w:rsidP="00941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8D8A94" w14:textId="77777777" w:rsidR="003C2C59" w:rsidRDefault="003C2C59">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41D87" w14:textId="77777777" w:rsidR="003C2C59" w:rsidRDefault="003C2C59" w:rsidP="00941F54">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521C">
      <w:rPr>
        <w:rStyle w:val="Nmerodepgina"/>
        <w:noProof/>
      </w:rPr>
      <w:t>2</w:t>
    </w:r>
    <w:r>
      <w:rPr>
        <w:rStyle w:val="Nmerodepgina"/>
      </w:rPr>
      <w:fldChar w:fldCharType="end"/>
    </w:r>
  </w:p>
  <w:p w14:paraId="1C7D872E" w14:textId="77777777" w:rsidR="003C2C59" w:rsidRDefault="003C2C5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41A0E" w14:textId="77777777" w:rsidR="003C2C59" w:rsidRDefault="003C2C59">
      <w:r>
        <w:separator/>
      </w:r>
    </w:p>
  </w:footnote>
  <w:footnote w:type="continuationSeparator" w:id="0">
    <w:p w14:paraId="2E6C5B07" w14:textId="77777777" w:rsidR="003C2C59" w:rsidRDefault="003C2C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7419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58"/>
    <w:rsid w:val="00002D34"/>
    <w:rsid w:val="00035B80"/>
    <w:rsid w:val="00043BB8"/>
    <w:rsid w:val="000558AA"/>
    <w:rsid w:val="000626C0"/>
    <w:rsid w:val="00062AD9"/>
    <w:rsid w:val="00062C4F"/>
    <w:rsid w:val="00071E75"/>
    <w:rsid w:val="000756CE"/>
    <w:rsid w:val="00090EEA"/>
    <w:rsid w:val="000A07A7"/>
    <w:rsid w:val="000A63D4"/>
    <w:rsid w:val="000C0B6E"/>
    <w:rsid w:val="000F3702"/>
    <w:rsid w:val="0010597C"/>
    <w:rsid w:val="00132ADC"/>
    <w:rsid w:val="00155E64"/>
    <w:rsid w:val="001702BA"/>
    <w:rsid w:val="00175E3F"/>
    <w:rsid w:val="0017687E"/>
    <w:rsid w:val="00180FCC"/>
    <w:rsid w:val="00181BC2"/>
    <w:rsid w:val="001822C8"/>
    <w:rsid w:val="00182632"/>
    <w:rsid w:val="00191110"/>
    <w:rsid w:val="001B3FDB"/>
    <w:rsid w:val="001C52DC"/>
    <w:rsid w:val="001C571D"/>
    <w:rsid w:val="001D1168"/>
    <w:rsid w:val="001D16B8"/>
    <w:rsid w:val="001E32A2"/>
    <w:rsid w:val="0021339E"/>
    <w:rsid w:val="00221A06"/>
    <w:rsid w:val="00221EF4"/>
    <w:rsid w:val="00227A61"/>
    <w:rsid w:val="00236E22"/>
    <w:rsid w:val="00237086"/>
    <w:rsid w:val="002442CD"/>
    <w:rsid w:val="0025367B"/>
    <w:rsid w:val="002568AE"/>
    <w:rsid w:val="00292A33"/>
    <w:rsid w:val="00294EAF"/>
    <w:rsid w:val="002A44AE"/>
    <w:rsid w:val="002C244E"/>
    <w:rsid w:val="002D7DF7"/>
    <w:rsid w:val="002E0F4A"/>
    <w:rsid w:val="002E11C7"/>
    <w:rsid w:val="002F35D0"/>
    <w:rsid w:val="003243DC"/>
    <w:rsid w:val="00331BB9"/>
    <w:rsid w:val="00343417"/>
    <w:rsid w:val="003527E6"/>
    <w:rsid w:val="003748AB"/>
    <w:rsid w:val="00381016"/>
    <w:rsid w:val="003A04FB"/>
    <w:rsid w:val="003A242A"/>
    <w:rsid w:val="003B09D2"/>
    <w:rsid w:val="003B1390"/>
    <w:rsid w:val="003B34F7"/>
    <w:rsid w:val="003C2845"/>
    <w:rsid w:val="003C2C59"/>
    <w:rsid w:val="003C617C"/>
    <w:rsid w:val="003D133A"/>
    <w:rsid w:val="003D2E6B"/>
    <w:rsid w:val="003E03FF"/>
    <w:rsid w:val="003E2DC1"/>
    <w:rsid w:val="003F4211"/>
    <w:rsid w:val="00402716"/>
    <w:rsid w:val="004255CB"/>
    <w:rsid w:val="0043101F"/>
    <w:rsid w:val="0043465B"/>
    <w:rsid w:val="004364EC"/>
    <w:rsid w:val="00436C9B"/>
    <w:rsid w:val="00454B07"/>
    <w:rsid w:val="00467851"/>
    <w:rsid w:val="004756CC"/>
    <w:rsid w:val="00476D3E"/>
    <w:rsid w:val="00477968"/>
    <w:rsid w:val="00481B89"/>
    <w:rsid w:val="004A74DC"/>
    <w:rsid w:val="004B6B09"/>
    <w:rsid w:val="004C0F9B"/>
    <w:rsid w:val="004C1599"/>
    <w:rsid w:val="004C17B7"/>
    <w:rsid w:val="004C2C7C"/>
    <w:rsid w:val="004C2D5B"/>
    <w:rsid w:val="004C4694"/>
    <w:rsid w:val="004C6234"/>
    <w:rsid w:val="004E3D86"/>
    <w:rsid w:val="004E54E5"/>
    <w:rsid w:val="004F53AA"/>
    <w:rsid w:val="004F7358"/>
    <w:rsid w:val="0054414D"/>
    <w:rsid w:val="00546EB0"/>
    <w:rsid w:val="00550C9C"/>
    <w:rsid w:val="00584EB9"/>
    <w:rsid w:val="00584FFF"/>
    <w:rsid w:val="005B13CF"/>
    <w:rsid w:val="005B3722"/>
    <w:rsid w:val="005B7CAF"/>
    <w:rsid w:val="005C1D17"/>
    <w:rsid w:val="005F028D"/>
    <w:rsid w:val="00604078"/>
    <w:rsid w:val="00606017"/>
    <w:rsid w:val="0061485F"/>
    <w:rsid w:val="0061699B"/>
    <w:rsid w:val="00642B4C"/>
    <w:rsid w:val="00671D5B"/>
    <w:rsid w:val="006807B6"/>
    <w:rsid w:val="00691E77"/>
    <w:rsid w:val="00697EB0"/>
    <w:rsid w:val="006A2593"/>
    <w:rsid w:val="006A320F"/>
    <w:rsid w:val="006A537D"/>
    <w:rsid w:val="006B2531"/>
    <w:rsid w:val="006B3028"/>
    <w:rsid w:val="006B7D9F"/>
    <w:rsid w:val="0070297B"/>
    <w:rsid w:val="00703B43"/>
    <w:rsid w:val="00705E4A"/>
    <w:rsid w:val="00720FD4"/>
    <w:rsid w:val="00747BEE"/>
    <w:rsid w:val="0075085A"/>
    <w:rsid w:val="007540E3"/>
    <w:rsid w:val="0078377C"/>
    <w:rsid w:val="007A2242"/>
    <w:rsid w:val="007B16E3"/>
    <w:rsid w:val="007B4BC3"/>
    <w:rsid w:val="007C373B"/>
    <w:rsid w:val="007D44A8"/>
    <w:rsid w:val="007D5100"/>
    <w:rsid w:val="007E0CFD"/>
    <w:rsid w:val="00801230"/>
    <w:rsid w:val="00804D1D"/>
    <w:rsid w:val="0082024A"/>
    <w:rsid w:val="008333A3"/>
    <w:rsid w:val="00834AC9"/>
    <w:rsid w:val="0083615E"/>
    <w:rsid w:val="00845F8C"/>
    <w:rsid w:val="00850762"/>
    <w:rsid w:val="00853DF6"/>
    <w:rsid w:val="00854B46"/>
    <w:rsid w:val="0088537F"/>
    <w:rsid w:val="008924E4"/>
    <w:rsid w:val="00895E84"/>
    <w:rsid w:val="00897363"/>
    <w:rsid w:val="008A2872"/>
    <w:rsid w:val="008A79AB"/>
    <w:rsid w:val="008B24F1"/>
    <w:rsid w:val="008B657F"/>
    <w:rsid w:val="008C19A6"/>
    <w:rsid w:val="008F6C69"/>
    <w:rsid w:val="00907ED0"/>
    <w:rsid w:val="00914139"/>
    <w:rsid w:val="00925EDE"/>
    <w:rsid w:val="00933148"/>
    <w:rsid w:val="009341A2"/>
    <w:rsid w:val="00937E91"/>
    <w:rsid w:val="00941F54"/>
    <w:rsid w:val="009531EC"/>
    <w:rsid w:val="00961243"/>
    <w:rsid w:val="009629CA"/>
    <w:rsid w:val="00965006"/>
    <w:rsid w:val="009671B2"/>
    <w:rsid w:val="009679AD"/>
    <w:rsid w:val="009703A9"/>
    <w:rsid w:val="00976FB1"/>
    <w:rsid w:val="00981F39"/>
    <w:rsid w:val="009A0DA7"/>
    <w:rsid w:val="009A3F99"/>
    <w:rsid w:val="009D52E1"/>
    <w:rsid w:val="009D7601"/>
    <w:rsid w:val="00A0470C"/>
    <w:rsid w:val="00A16D08"/>
    <w:rsid w:val="00A17C24"/>
    <w:rsid w:val="00A441F6"/>
    <w:rsid w:val="00A542F3"/>
    <w:rsid w:val="00A701BD"/>
    <w:rsid w:val="00A81CBE"/>
    <w:rsid w:val="00A83BB7"/>
    <w:rsid w:val="00A8564A"/>
    <w:rsid w:val="00AA7950"/>
    <w:rsid w:val="00AC73DD"/>
    <w:rsid w:val="00AD54DE"/>
    <w:rsid w:val="00AD70F6"/>
    <w:rsid w:val="00AE72B3"/>
    <w:rsid w:val="00AE7CCB"/>
    <w:rsid w:val="00AF2BB6"/>
    <w:rsid w:val="00B1552F"/>
    <w:rsid w:val="00B20447"/>
    <w:rsid w:val="00B3368B"/>
    <w:rsid w:val="00B35797"/>
    <w:rsid w:val="00B36BBF"/>
    <w:rsid w:val="00B431A1"/>
    <w:rsid w:val="00B45C21"/>
    <w:rsid w:val="00B47842"/>
    <w:rsid w:val="00B74541"/>
    <w:rsid w:val="00B76D9A"/>
    <w:rsid w:val="00BB36E9"/>
    <w:rsid w:val="00BB43B1"/>
    <w:rsid w:val="00BD7015"/>
    <w:rsid w:val="00BE0E2C"/>
    <w:rsid w:val="00BE241C"/>
    <w:rsid w:val="00C223F2"/>
    <w:rsid w:val="00C313A7"/>
    <w:rsid w:val="00C37B64"/>
    <w:rsid w:val="00C93E73"/>
    <w:rsid w:val="00CC1411"/>
    <w:rsid w:val="00CC4F2B"/>
    <w:rsid w:val="00CE2498"/>
    <w:rsid w:val="00CE53FF"/>
    <w:rsid w:val="00D00378"/>
    <w:rsid w:val="00D053F3"/>
    <w:rsid w:val="00D2541F"/>
    <w:rsid w:val="00D30811"/>
    <w:rsid w:val="00D35F88"/>
    <w:rsid w:val="00D36217"/>
    <w:rsid w:val="00D3723C"/>
    <w:rsid w:val="00D412C1"/>
    <w:rsid w:val="00D42EFC"/>
    <w:rsid w:val="00D57301"/>
    <w:rsid w:val="00D762F3"/>
    <w:rsid w:val="00D8528D"/>
    <w:rsid w:val="00D863DE"/>
    <w:rsid w:val="00D950AC"/>
    <w:rsid w:val="00D96011"/>
    <w:rsid w:val="00DA2DDC"/>
    <w:rsid w:val="00DB7CB0"/>
    <w:rsid w:val="00DD45E8"/>
    <w:rsid w:val="00DE2120"/>
    <w:rsid w:val="00DF4C73"/>
    <w:rsid w:val="00E023E0"/>
    <w:rsid w:val="00E0521C"/>
    <w:rsid w:val="00E12FB0"/>
    <w:rsid w:val="00E23BBB"/>
    <w:rsid w:val="00E4407C"/>
    <w:rsid w:val="00E44452"/>
    <w:rsid w:val="00E514F1"/>
    <w:rsid w:val="00E660BF"/>
    <w:rsid w:val="00E771E1"/>
    <w:rsid w:val="00E84249"/>
    <w:rsid w:val="00E854CF"/>
    <w:rsid w:val="00EA5744"/>
    <w:rsid w:val="00EE3987"/>
    <w:rsid w:val="00F104F4"/>
    <w:rsid w:val="00F31AE6"/>
    <w:rsid w:val="00F36D03"/>
    <w:rsid w:val="00F52DE9"/>
    <w:rsid w:val="00F5339C"/>
    <w:rsid w:val="00F60107"/>
    <w:rsid w:val="00F775DB"/>
    <w:rsid w:val="00F873E1"/>
    <w:rsid w:val="00FA14E2"/>
    <w:rsid w:val="00FB391A"/>
    <w:rsid w:val="00FB4658"/>
    <w:rsid w:val="00FD3283"/>
    <w:rsid w:val="00FE0DFC"/>
    <w:rsid w:val="00FE6EAF"/>
    <w:rsid w:val="00FF50B1"/>
    <w:rsid w:val="00FF62AC"/>
    <w:rsid w:val="00FF6D6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4939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658"/>
    <w:rPr>
      <w:sz w:val="24"/>
      <w:szCs w:val="24"/>
    </w:rPr>
  </w:style>
  <w:style w:type="paragraph" w:styleId="Ttulo1">
    <w:name w:val="heading 1"/>
    <w:basedOn w:val="Normal"/>
    <w:next w:val="Normal"/>
    <w:qFormat/>
    <w:rsid w:val="00FB4658"/>
    <w:pPr>
      <w:keepNext/>
      <w:widowControl w:val="0"/>
      <w:tabs>
        <w:tab w:val="left" w:pos="-720"/>
      </w:tabs>
      <w:suppressAutoHyphens/>
      <w:spacing w:line="408" w:lineRule="auto"/>
      <w:jc w:val="both"/>
      <w:outlineLvl w:val="0"/>
    </w:pPr>
    <w:rPr>
      <w:rFonts w:ascii="CG Times" w:hAnsi="CG Times"/>
      <w:b/>
      <w:snapToGrid w:val="0"/>
      <w:spacing w:val="-3"/>
      <w:szCs w:val="20"/>
      <w:lang w:val="es-ES_tradnl"/>
    </w:rPr>
  </w:style>
  <w:style w:type="paragraph" w:styleId="Ttulo2">
    <w:name w:val="heading 2"/>
    <w:basedOn w:val="Normal"/>
    <w:next w:val="Normal"/>
    <w:qFormat/>
    <w:rsid w:val="00FB4658"/>
    <w:pPr>
      <w:keepNext/>
      <w:widowControl w:val="0"/>
      <w:tabs>
        <w:tab w:val="left" w:pos="-720"/>
      </w:tabs>
      <w:suppressAutoHyphens/>
      <w:spacing w:line="384" w:lineRule="auto"/>
      <w:jc w:val="both"/>
      <w:outlineLvl w:val="1"/>
    </w:pPr>
    <w:rPr>
      <w:rFonts w:ascii="CG Times" w:hAnsi="CG Times"/>
      <w:b/>
      <w:snapToGrid w:val="0"/>
      <w:spacing w:val="-3"/>
      <w:sz w:val="28"/>
      <w:szCs w:val="20"/>
      <w:lang w:val="es-ES_tradnl"/>
    </w:rPr>
  </w:style>
  <w:style w:type="paragraph" w:styleId="Ttulo3">
    <w:name w:val="heading 3"/>
    <w:basedOn w:val="Normal"/>
    <w:next w:val="Normal"/>
    <w:link w:val="Ttulo3Car"/>
    <w:qFormat/>
    <w:rsid w:val="00C37B64"/>
    <w:pPr>
      <w:keepNext/>
      <w:spacing w:before="240" w:after="60"/>
      <w:outlineLvl w:val="2"/>
    </w:pPr>
    <w:rPr>
      <w:rFonts w:ascii="Cambria" w:hAnsi="Cambria"/>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FB4658"/>
    <w:pPr>
      <w:widowControl w:val="0"/>
      <w:tabs>
        <w:tab w:val="left" w:pos="-720"/>
      </w:tabs>
      <w:suppressAutoHyphens/>
    </w:pPr>
    <w:rPr>
      <w:rFonts w:ascii="CG Times" w:hAnsi="CG Times"/>
      <w:b/>
      <w:snapToGrid w:val="0"/>
      <w:spacing w:val="-4"/>
      <w:sz w:val="32"/>
      <w:szCs w:val="20"/>
      <w:lang w:val="es-ES_tradnl"/>
    </w:rPr>
  </w:style>
  <w:style w:type="paragraph" w:styleId="Textodecuerpo2">
    <w:name w:val="Body Text 2"/>
    <w:basedOn w:val="Normal"/>
    <w:rsid w:val="00FB4658"/>
    <w:pPr>
      <w:widowControl w:val="0"/>
      <w:tabs>
        <w:tab w:val="left" w:pos="-720"/>
      </w:tabs>
      <w:suppressAutoHyphens/>
      <w:spacing w:line="384" w:lineRule="auto"/>
      <w:jc w:val="both"/>
    </w:pPr>
    <w:rPr>
      <w:rFonts w:ascii="CG Times" w:hAnsi="CG Times"/>
      <w:snapToGrid w:val="0"/>
      <w:spacing w:val="-3"/>
      <w:szCs w:val="20"/>
      <w:lang w:val="es-ES_tradnl"/>
    </w:rPr>
  </w:style>
  <w:style w:type="character" w:styleId="Hipervnculo">
    <w:name w:val="Hyperlink"/>
    <w:rsid w:val="00FB4658"/>
    <w:rPr>
      <w:color w:val="0000FF"/>
      <w:u w:val="single"/>
    </w:rPr>
  </w:style>
  <w:style w:type="character" w:customStyle="1" w:styleId="citation-flpages">
    <w:name w:val="citation-flpages"/>
    <w:basedOn w:val="Fuentedeprrafopredeter"/>
    <w:rsid w:val="003B09D2"/>
  </w:style>
  <w:style w:type="paragraph" w:styleId="HTMLconformatoprevio">
    <w:name w:val="HTML Preformatted"/>
    <w:basedOn w:val="Normal"/>
    <w:rsid w:val="00F53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rprtbody1">
    <w:name w:val="rprtbody1"/>
    <w:basedOn w:val="Normal"/>
    <w:rsid w:val="003A04FB"/>
    <w:pPr>
      <w:spacing w:before="34" w:after="34"/>
    </w:pPr>
    <w:rPr>
      <w:sz w:val="28"/>
      <w:szCs w:val="28"/>
    </w:rPr>
  </w:style>
  <w:style w:type="character" w:customStyle="1" w:styleId="src1">
    <w:name w:val="src1"/>
    <w:rsid w:val="003A04FB"/>
    <w:rPr>
      <w:vanish w:val="0"/>
      <w:webHidden w:val="0"/>
      <w:specVanish w:val="0"/>
    </w:rPr>
  </w:style>
  <w:style w:type="character" w:customStyle="1" w:styleId="name">
    <w:name w:val="name"/>
    <w:basedOn w:val="Fuentedeprrafopredeter"/>
    <w:rsid w:val="00436C9B"/>
  </w:style>
  <w:style w:type="character" w:customStyle="1" w:styleId="surname">
    <w:name w:val="surname"/>
    <w:basedOn w:val="Fuentedeprrafopredeter"/>
    <w:rsid w:val="00436C9B"/>
  </w:style>
  <w:style w:type="paragraph" w:styleId="NormalWeb">
    <w:name w:val="Normal (Web)"/>
    <w:basedOn w:val="Normal"/>
    <w:uiPriority w:val="99"/>
    <w:rsid w:val="00436C9B"/>
    <w:pPr>
      <w:spacing w:before="100" w:beforeAutospacing="1" w:after="100" w:afterAutospacing="1"/>
    </w:pPr>
    <w:rPr>
      <w:rFonts w:ascii="Arial Unicode MS" w:eastAsia="Arial Unicode MS" w:hAnsi="Arial Unicode MS" w:cs="CG Times"/>
    </w:rPr>
  </w:style>
  <w:style w:type="paragraph" w:customStyle="1" w:styleId="aux1">
    <w:name w:val="aux1"/>
    <w:basedOn w:val="Normal"/>
    <w:rsid w:val="00D3723C"/>
    <w:pPr>
      <w:spacing w:line="320" w:lineRule="atLeast"/>
    </w:pPr>
  </w:style>
  <w:style w:type="character" w:customStyle="1" w:styleId="jrnl">
    <w:name w:val="jrnl"/>
    <w:basedOn w:val="Fuentedeprrafopredeter"/>
    <w:rsid w:val="00D3723C"/>
  </w:style>
  <w:style w:type="character" w:customStyle="1" w:styleId="hit">
    <w:name w:val="hit"/>
    <w:rsid w:val="00BE241C"/>
    <w:rPr>
      <w:shd w:val="clear" w:color="auto" w:fill="FFFF99"/>
    </w:rPr>
  </w:style>
  <w:style w:type="paragraph" w:styleId="Piedepgina">
    <w:name w:val="footer"/>
    <w:basedOn w:val="Normal"/>
    <w:rsid w:val="00941F54"/>
    <w:pPr>
      <w:tabs>
        <w:tab w:val="center" w:pos="4252"/>
        <w:tab w:val="right" w:pos="8504"/>
      </w:tabs>
    </w:pPr>
  </w:style>
  <w:style w:type="character" w:styleId="Nmerodepgina">
    <w:name w:val="page number"/>
    <w:basedOn w:val="Fuentedeprrafopredeter"/>
    <w:rsid w:val="00941F54"/>
  </w:style>
  <w:style w:type="character" w:styleId="Textoennegrita">
    <w:name w:val="Strong"/>
    <w:uiPriority w:val="22"/>
    <w:qFormat/>
    <w:rsid w:val="009531EC"/>
    <w:rPr>
      <w:b/>
      <w:bCs/>
    </w:rPr>
  </w:style>
  <w:style w:type="paragraph" w:customStyle="1" w:styleId="desc1">
    <w:name w:val="desc1"/>
    <w:basedOn w:val="Normal"/>
    <w:rsid w:val="004C2C7C"/>
    <w:pPr>
      <w:spacing w:before="100" w:beforeAutospacing="1" w:after="100" w:afterAutospacing="1"/>
    </w:pPr>
    <w:rPr>
      <w:sz w:val="28"/>
      <w:szCs w:val="28"/>
    </w:rPr>
  </w:style>
  <w:style w:type="paragraph" w:customStyle="1" w:styleId="details1">
    <w:name w:val="details1"/>
    <w:basedOn w:val="Normal"/>
    <w:rsid w:val="00454B07"/>
    <w:pPr>
      <w:spacing w:before="100" w:beforeAutospacing="1" w:after="100" w:afterAutospacing="1"/>
    </w:pPr>
  </w:style>
  <w:style w:type="character" w:customStyle="1" w:styleId="Ttulo3Car">
    <w:name w:val="Título 3 Car"/>
    <w:link w:val="Ttulo3"/>
    <w:rsid w:val="00C37B64"/>
    <w:rPr>
      <w:rFonts w:ascii="Cambria" w:eastAsia="Times New Roman" w:hAnsi="Cambria" w:cs="Times New Roman"/>
      <w:b/>
      <w:bCs/>
      <w:sz w:val="26"/>
      <w:szCs w:val="26"/>
    </w:rPr>
  </w:style>
  <w:style w:type="character" w:customStyle="1" w:styleId="slug-doi">
    <w:name w:val="slug-doi"/>
    <w:basedOn w:val="Fuentedeprrafopredeter"/>
    <w:rsid w:val="006807B6"/>
  </w:style>
  <w:style w:type="character" w:customStyle="1" w:styleId="authors">
    <w:name w:val="authors"/>
    <w:basedOn w:val="Fuentedeprrafopredeter"/>
    <w:rsid w:val="00062AD9"/>
  </w:style>
  <w:style w:type="paragraph" w:customStyle="1" w:styleId="desc">
    <w:name w:val="desc"/>
    <w:basedOn w:val="Normal"/>
    <w:rsid w:val="00C223F2"/>
    <w:pPr>
      <w:spacing w:before="100" w:beforeAutospacing="1" w:after="100" w:afterAutospacing="1"/>
    </w:pPr>
  </w:style>
  <w:style w:type="paragraph" w:customStyle="1" w:styleId="details">
    <w:name w:val="details"/>
    <w:basedOn w:val="Normal"/>
    <w:rsid w:val="00C223F2"/>
    <w:pPr>
      <w:spacing w:before="100" w:beforeAutospacing="1" w:after="100" w:afterAutospacing="1"/>
    </w:pPr>
  </w:style>
  <w:style w:type="paragraph" w:customStyle="1" w:styleId="title1">
    <w:name w:val="title1"/>
    <w:basedOn w:val="Normal"/>
    <w:rsid w:val="00853DF6"/>
    <w:rPr>
      <w:sz w:val="27"/>
      <w:szCs w:val="27"/>
    </w:rPr>
  </w:style>
  <w:style w:type="paragraph" w:customStyle="1" w:styleId="desc2">
    <w:name w:val="desc2"/>
    <w:basedOn w:val="Normal"/>
    <w:rsid w:val="00853DF6"/>
    <w:rPr>
      <w:sz w:val="26"/>
      <w:szCs w:val="26"/>
    </w:rPr>
  </w:style>
  <w:style w:type="character" w:customStyle="1" w:styleId="st">
    <w:name w:val="st"/>
    <w:basedOn w:val="Fuentedeprrafopredeter"/>
    <w:rsid w:val="00BB43B1"/>
  </w:style>
  <w:style w:type="character" w:customStyle="1" w:styleId="highwire-citation-authors1">
    <w:name w:val="highwire-citation-authors1"/>
    <w:rsid w:val="0061699B"/>
    <w:rPr>
      <w:sz w:val="22"/>
      <w:szCs w:val="22"/>
      <w:bdr w:val="none" w:sz="0" w:space="0" w:color="auto" w:frame="1"/>
      <w:vertAlign w:val="baseline"/>
    </w:rPr>
  </w:style>
  <w:style w:type="character" w:customStyle="1" w:styleId="highwire-citation-author">
    <w:name w:val="highwire-citation-author"/>
    <w:rsid w:val="0061699B"/>
    <w:rPr>
      <w:sz w:val="24"/>
      <w:szCs w:val="24"/>
      <w:bdr w:val="none" w:sz="0" w:space="0" w:color="auto" w:frame="1"/>
      <w:vertAlign w:val="baseline"/>
    </w:rPr>
  </w:style>
  <w:style w:type="character" w:customStyle="1" w:styleId="nlm-given-names">
    <w:name w:val="nlm-given-names"/>
    <w:rsid w:val="0061699B"/>
    <w:rPr>
      <w:sz w:val="24"/>
      <w:szCs w:val="24"/>
      <w:bdr w:val="none" w:sz="0" w:space="0" w:color="auto" w:frame="1"/>
      <w:vertAlign w:val="baseline"/>
    </w:rPr>
  </w:style>
  <w:style w:type="character" w:customStyle="1" w:styleId="nlm-surname">
    <w:name w:val="nlm-surname"/>
    <w:rsid w:val="0061699B"/>
    <w:rPr>
      <w:sz w:val="24"/>
      <w:szCs w:val="24"/>
      <w:bdr w:val="none" w:sz="0" w:space="0" w:color="auto" w:frame="1"/>
      <w:vertAlign w:val="baseline"/>
    </w:rPr>
  </w:style>
  <w:style w:type="character" w:customStyle="1" w:styleId="apple-converted-space">
    <w:name w:val="apple-converted-space"/>
    <w:rsid w:val="00584EB9"/>
  </w:style>
  <w:style w:type="character" w:customStyle="1" w:styleId="etiq">
    <w:name w:val="etiq"/>
    <w:rsid w:val="00604078"/>
  </w:style>
  <w:style w:type="character" w:customStyle="1" w:styleId="isbn">
    <w:name w:val="isbn"/>
    <w:rsid w:val="0060407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658"/>
    <w:rPr>
      <w:sz w:val="24"/>
      <w:szCs w:val="24"/>
    </w:rPr>
  </w:style>
  <w:style w:type="paragraph" w:styleId="Ttulo1">
    <w:name w:val="heading 1"/>
    <w:basedOn w:val="Normal"/>
    <w:next w:val="Normal"/>
    <w:qFormat/>
    <w:rsid w:val="00FB4658"/>
    <w:pPr>
      <w:keepNext/>
      <w:widowControl w:val="0"/>
      <w:tabs>
        <w:tab w:val="left" w:pos="-720"/>
      </w:tabs>
      <w:suppressAutoHyphens/>
      <w:spacing w:line="408" w:lineRule="auto"/>
      <w:jc w:val="both"/>
      <w:outlineLvl w:val="0"/>
    </w:pPr>
    <w:rPr>
      <w:rFonts w:ascii="CG Times" w:hAnsi="CG Times"/>
      <w:b/>
      <w:snapToGrid w:val="0"/>
      <w:spacing w:val="-3"/>
      <w:szCs w:val="20"/>
      <w:lang w:val="es-ES_tradnl"/>
    </w:rPr>
  </w:style>
  <w:style w:type="paragraph" w:styleId="Ttulo2">
    <w:name w:val="heading 2"/>
    <w:basedOn w:val="Normal"/>
    <w:next w:val="Normal"/>
    <w:qFormat/>
    <w:rsid w:val="00FB4658"/>
    <w:pPr>
      <w:keepNext/>
      <w:widowControl w:val="0"/>
      <w:tabs>
        <w:tab w:val="left" w:pos="-720"/>
      </w:tabs>
      <w:suppressAutoHyphens/>
      <w:spacing w:line="384" w:lineRule="auto"/>
      <w:jc w:val="both"/>
      <w:outlineLvl w:val="1"/>
    </w:pPr>
    <w:rPr>
      <w:rFonts w:ascii="CG Times" w:hAnsi="CG Times"/>
      <w:b/>
      <w:snapToGrid w:val="0"/>
      <w:spacing w:val="-3"/>
      <w:sz w:val="28"/>
      <w:szCs w:val="20"/>
      <w:lang w:val="es-ES_tradnl"/>
    </w:rPr>
  </w:style>
  <w:style w:type="paragraph" w:styleId="Ttulo3">
    <w:name w:val="heading 3"/>
    <w:basedOn w:val="Normal"/>
    <w:next w:val="Normal"/>
    <w:link w:val="Ttulo3Car"/>
    <w:qFormat/>
    <w:rsid w:val="00C37B64"/>
    <w:pPr>
      <w:keepNext/>
      <w:spacing w:before="240" w:after="60"/>
      <w:outlineLvl w:val="2"/>
    </w:pPr>
    <w:rPr>
      <w:rFonts w:ascii="Cambria" w:hAnsi="Cambria"/>
      <w:b/>
      <w:bCs/>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rsid w:val="00FB4658"/>
    <w:pPr>
      <w:widowControl w:val="0"/>
      <w:tabs>
        <w:tab w:val="left" w:pos="-720"/>
      </w:tabs>
      <w:suppressAutoHyphens/>
    </w:pPr>
    <w:rPr>
      <w:rFonts w:ascii="CG Times" w:hAnsi="CG Times"/>
      <w:b/>
      <w:snapToGrid w:val="0"/>
      <w:spacing w:val="-4"/>
      <w:sz w:val="32"/>
      <w:szCs w:val="20"/>
      <w:lang w:val="es-ES_tradnl"/>
    </w:rPr>
  </w:style>
  <w:style w:type="paragraph" w:styleId="Textodecuerpo2">
    <w:name w:val="Body Text 2"/>
    <w:basedOn w:val="Normal"/>
    <w:rsid w:val="00FB4658"/>
    <w:pPr>
      <w:widowControl w:val="0"/>
      <w:tabs>
        <w:tab w:val="left" w:pos="-720"/>
      </w:tabs>
      <w:suppressAutoHyphens/>
      <w:spacing w:line="384" w:lineRule="auto"/>
      <w:jc w:val="both"/>
    </w:pPr>
    <w:rPr>
      <w:rFonts w:ascii="CG Times" w:hAnsi="CG Times"/>
      <w:snapToGrid w:val="0"/>
      <w:spacing w:val="-3"/>
      <w:szCs w:val="20"/>
      <w:lang w:val="es-ES_tradnl"/>
    </w:rPr>
  </w:style>
  <w:style w:type="character" w:styleId="Hipervnculo">
    <w:name w:val="Hyperlink"/>
    <w:rsid w:val="00FB4658"/>
    <w:rPr>
      <w:color w:val="0000FF"/>
      <w:u w:val="single"/>
    </w:rPr>
  </w:style>
  <w:style w:type="character" w:customStyle="1" w:styleId="citation-flpages">
    <w:name w:val="citation-flpages"/>
    <w:basedOn w:val="Fuentedeprrafopredeter"/>
    <w:rsid w:val="003B09D2"/>
  </w:style>
  <w:style w:type="paragraph" w:styleId="HTMLconformatoprevio">
    <w:name w:val="HTML Preformatted"/>
    <w:basedOn w:val="Normal"/>
    <w:rsid w:val="00F53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rprtbody1">
    <w:name w:val="rprtbody1"/>
    <w:basedOn w:val="Normal"/>
    <w:rsid w:val="003A04FB"/>
    <w:pPr>
      <w:spacing w:before="34" w:after="34"/>
    </w:pPr>
    <w:rPr>
      <w:sz w:val="28"/>
      <w:szCs w:val="28"/>
    </w:rPr>
  </w:style>
  <w:style w:type="character" w:customStyle="1" w:styleId="src1">
    <w:name w:val="src1"/>
    <w:rsid w:val="003A04FB"/>
    <w:rPr>
      <w:vanish w:val="0"/>
      <w:webHidden w:val="0"/>
      <w:specVanish w:val="0"/>
    </w:rPr>
  </w:style>
  <w:style w:type="character" w:customStyle="1" w:styleId="name">
    <w:name w:val="name"/>
    <w:basedOn w:val="Fuentedeprrafopredeter"/>
    <w:rsid w:val="00436C9B"/>
  </w:style>
  <w:style w:type="character" w:customStyle="1" w:styleId="surname">
    <w:name w:val="surname"/>
    <w:basedOn w:val="Fuentedeprrafopredeter"/>
    <w:rsid w:val="00436C9B"/>
  </w:style>
  <w:style w:type="paragraph" w:styleId="NormalWeb">
    <w:name w:val="Normal (Web)"/>
    <w:basedOn w:val="Normal"/>
    <w:uiPriority w:val="99"/>
    <w:rsid w:val="00436C9B"/>
    <w:pPr>
      <w:spacing w:before="100" w:beforeAutospacing="1" w:after="100" w:afterAutospacing="1"/>
    </w:pPr>
    <w:rPr>
      <w:rFonts w:ascii="Arial Unicode MS" w:eastAsia="Arial Unicode MS" w:hAnsi="Arial Unicode MS" w:cs="CG Times"/>
    </w:rPr>
  </w:style>
  <w:style w:type="paragraph" w:customStyle="1" w:styleId="aux1">
    <w:name w:val="aux1"/>
    <w:basedOn w:val="Normal"/>
    <w:rsid w:val="00D3723C"/>
    <w:pPr>
      <w:spacing w:line="320" w:lineRule="atLeast"/>
    </w:pPr>
  </w:style>
  <w:style w:type="character" w:customStyle="1" w:styleId="jrnl">
    <w:name w:val="jrnl"/>
    <w:basedOn w:val="Fuentedeprrafopredeter"/>
    <w:rsid w:val="00D3723C"/>
  </w:style>
  <w:style w:type="character" w:customStyle="1" w:styleId="hit">
    <w:name w:val="hit"/>
    <w:rsid w:val="00BE241C"/>
    <w:rPr>
      <w:shd w:val="clear" w:color="auto" w:fill="FFFF99"/>
    </w:rPr>
  </w:style>
  <w:style w:type="paragraph" w:styleId="Piedepgina">
    <w:name w:val="footer"/>
    <w:basedOn w:val="Normal"/>
    <w:rsid w:val="00941F54"/>
    <w:pPr>
      <w:tabs>
        <w:tab w:val="center" w:pos="4252"/>
        <w:tab w:val="right" w:pos="8504"/>
      </w:tabs>
    </w:pPr>
  </w:style>
  <w:style w:type="character" w:styleId="Nmerodepgina">
    <w:name w:val="page number"/>
    <w:basedOn w:val="Fuentedeprrafopredeter"/>
    <w:rsid w:val="00941F54"/>
  </w:style>
  <w:style w:type="character" w:styleId="Textoennegrita">
    <w:name w:val="Strong"/>
    <w:uiPriority w:val="22"/>
    <w:qFormat/>
    <w:rsid w:val="009531EC"/>
    <w:rPr>
      <w:b/>
      <w:bCs/>
    </w:rPr>
  </w:style>
  <w:style w:type="paragraph" w:customStyle="1" w:styleId="desc1">
    <w:name w:val="desc1"/>
    <w:basedOn w:val="Normal"/>
    <w:rsid w:val="004C2C7C"/>
    <w:pPr>
      <w:spacing w:before="100" w:beforeAutospacing="1" w:after="100" w:afterAutospacing="1"/>
    </w:pPr>
    <w:rPr>
      <w:sz w:val="28"/>
      <w:szCs w:val="28"/>
    </w:rPr>
  </w:style>
  <w:style w:type="paragraph" w:customStyle="1" w:styleId="details1">
    <w:name w:val="details1"/>
    <w:basedOn w:val="Normal"/>
    <w:rsid w:val="00454B07"/>
    <w:pPr>
      <w:spacing w:before="100" w:beforeAutospacing="1" w:after="100" w:afterAutospacing="1"/>
    </w:pPr>
  </w:style>
  <w:style w:type="character" w:customStyle="1" w:styleId="Ttulo3Car">
    <w:name w:val="Título 3 Car"/>
    <w:link w:val="Ttulo3"/>
    <w:rsid w:val="00C37B64"/>
    <w:rPr>
      <w:rFonts w:ascii="Cambria" w:eastAsia="Times New Roman" w:hAnsi="Cambria" w:cs="Times New Roman"/>
      <w:b/>
      <w:bCs/>
      <w:sz w:val="26"/>
      <w:szCs w:val="26"/>
    </w:rPr>
  </w:style>
  <w:style w:type="character" w:customStyle="1" w:styleId="slug-doi">
    <w:name w:val="slug-doi"/>
    <w:basedOn w:val="Fuentedeprrafopredeter"/>
    <w:rsid w:val="006807B6"/>
  </w:style>
  <w:style w:type="character" w:customStyle="1" w:styleId="authors">
    <w:name w:val="authors"/>
    <w:basedOn w:val="Fuentedeprrafopredeter"/>
    <w:rsid w:val="00062AD9"/>
  </w:style>
  <w:style w:type="paragraph" w:customStyle="1" w:styleId="desc">
    <w:name w:val="desc"/>
    <w:basedOn w:val="Normal"/>
    <w:rsid w:val="00C223F2"/>
    <w:pPr>
      <w:spacing w:before="100" w:beforeAutospacing="1" w:after="100" w:afterAutospacing="1"/>
    </w:pPr>
  </w:style>
  <w:style w:type="paragraph" w:customStyle="1" w:styleId="details">
    <w:name w:val="details"/>
    <w:basedOn w:val="Normal"/>
    <w:rsid w:val="00C223F2"/>
    <w:pPr>
      <w:spacing w:before="100" w:beforeAutospacing="1" w:after="100" w:afterAutospacing="1"/>
    </w:pPr>
  </w:style>
  <w:style w:type="paragraph" w:customStyle="1" w:styleId="title1">
    <w:name w:val="title1"/>
    <w:basedOn w:val="Normal"/>
    <w:rsid w:val="00853DF6"/>
    <w:rPr>
      <w:sz w:val="27"/>
      <w:szCs w:val="27"/>
    </w:rPr>
  </w:style>
  <w:style w:type="paragraph" w:customStyle="1" w:styleId="desc2">
    <w:name w:val="desc2"/>
    <w:basedOn w:val="Normal"/>
    <w:rsid w:val="00853DF6"/>
    <w:rPr>
      <w:sz w:val="26"/>
      <w:szCs w:val="26"/>
    </w:rPr>
  </w:style>
  <w:style w:type="character" w:customStyle="1" w:styleId="st">
    <w:name w:val="st"/>
    <w:basedOn w:val="Fuentedeprrafopredeter"/>
    <w:rsid w:val="00BB43B1"/>
  </w:style>
  <w:style w:type="character" w:customStyle="1" w:styleId="highwire-citation-authors1">
    <w:name w:val="highwire-citation-authors1"/>
    <w:rsid w:val="0061699B"/>
    <w:rPr>
      <w:sz w:val="22"/>
      <w:szCs w:val="22"/>
      <w:bdr w:val="none" w:sz="0" w:space="0" w:color="auto" w:frame="1"/>
      <w:vertAlign w:val="baseline"/>
    </w:rPr>
  </w:style>
  <w:style w:type="character" w:customStyle="1" w:styleId="highwire-citation-author">
    <w:name w:val="highwire-citation-author"/>
    <w:rsid w:val="0061699B"/>
    <w:rPr>
      <w:sz w:val="24"/>
      <w:szCs w:val="24"/>
      <w:bdr w:val="none" w:sz="0" w:space="0" w:color="auto" w:frame="1"/>
      <w:vertAlign w:val="baseline"/>
    </w:rPr>
  </w:style>
  <w:style w:type="character" w:customStyle="1" w:styleId="nlm-given-names">
    <w:name w:val="nlm-given-names"/>
    <w:rsid w:val="0061699B"/>
    <w:rPr>
      <w:sz w:val="24"/>
      <w:szCs w:val="24"/>
      <w:bdr w:val="none" w:sz="0" w:space="0" w:color="auto" w:frame="1"/>
      <w:vertAlign w:val="baseline"/>
    </w:rPr>
  </w:style>
  <w:style w:type="character" w:customStyle="1" w:styleId="nlm-surname">
    <w:name w:val="nlm-surname"/>
    <w:rsid w:val="0061699B"/>
    <w:rPr>
      <w:sz w:val="24"/>
      <w:szCs w:val="24"/>
      <w:bdr w:val="none" w:sz="0" w:space="0" w:color="auto" w:frame="1"/>
      <w:vertAlign w:val="baseline"/>
    </w:rPr>
  </w:style>
  <w:style w:type="character" w:customStyle="1" w:styleId="apple-converted-space">
    <w:name w:val="apple-converted-space"/>
    <w:rsid w:val="00584EB9"/>
  </w:style>
  <w:style w:type="character" w:customStyle="1" w:styleId="etiq">
    <w:name w:val="etiq"/>
    <w:rsid w:val="00604078"/>
  </w:style>
  <w:style w:type="character" w:customStyle="1" w:styleId="isbn">
    <w:name w:val="isbn"/>
    <w:rsid w:val="00604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7878">
      <w:bodyDiv w:val="1"/>
      <w:marLeft w:val="0"/>
      <w:marRight w:val="0"/>
      <w:marTop w:val="0"/>
      <w:marBottom w:val="0"/>
      <w:divBdr>
        <w:top w:val="none" w:sz="0" w:space="0" w:color="auto"/>
        <w:left w:val="none" w:sz="0" w:space="0" w:color="auto"/>
        <w:bottom w:val="none" w:sz="0" w:space="0" w:color="auto"/>
        <w:right w:val="none" w:sz="0" w:space="0" w:color="auto"/>
      </w:divBdr>
      <w:divsChild>
        <w:div w:id="175579055">
          <w:marLeft w:val="0"/>
          <w:marRight w:val="0"/>
          <w:marTop w:val="0"/>
          <w:marBottom w:val="0"/>
          <w:divBdr>
            <w:top w:val="none" w:sz="0" w:space="0" w:color="auto"/>
            <w:left w:val="none" w:sz="0" w:space="0" w:color="auto"/>
            <w:bottom w:val="none" w:sz="0" w:space="0" w:color="auto"/>
            <w:right w:val="none" w:sz="0" w:space="0" w:color="auto"/>
          </w:divBdr>
          <w:divsChild>
            <w:div w:id="1918053780">
              <w:marLeft w:val="0"/>
              <w:marRight w:val="0"/>
              <w:marTop w:val="0"/>
              <w:marBottom w:val="0"/>
              <w:divBdr>
                <w:top w:val="none" w:sz="0" w:space="0" w:color="auto"/>
                <w:left w:val="none" w:sz="0" w:space="0" w:color="auto"/>
                <w:bottom w:val="none" w:sz="0" w:space="0" w:color="auto"/>
                <w:right w:val="none" w:sz="0" w:space="0" w:color="auto"/>
              </w:divBdr>
              <w:divsChild>
                <w:div w:id="140194656">
                  <w:marLeft w:val="0"/>
                  <w:marRight w:val="0"/>
                  <w:marTop w:val="0"/>
                  <w:marBottom w:val="0"/>
                  <w:divBdr>
                    <w:top w:val="none" w:sz="0" w:space="0" w:color="auto"/>
                    <w:left w:val="none" w:sz="0" w:space="0" w:color="auto"/>
                    <w:bottom w:val="none" w:sz="0" w:space="0" w:color="auto"/>
                    <w:right w:val="none" w:sz="0" w:space="0" w:color="auto"/>
                  </w:divBdr>
                  <w:divsChild>
                    <w:div w:id="1121069453">
                      <w:marLeft w:val="0"/>
                      <w:marRight w:val="0"/>
                      <w:marTop w:val="0"/>
                      <w:marBottom w:val="0"/>
                      <w:divBdr>
                        <w:top w:val="none" w:sz="0" w:space="0" w:color="auto"/>
                        <w:left w:val="none" w:sz="0" w:space="0" w:color="auto"/>
                        <w:bottom w:val="none" w:sz="0" w:space="0" w:color="auto"/>
                        <w:right w:val="none" w:sz="0" w:space="0" w:color="auto"/>
                      </w:divBdr>
                      <w:divsChild>
                        <w:div w:id="942687165">
                          <w:marLeft w:val="0"/>
                          <w:marRight w:val="0"/>
                          <w:marTop w:val="0"/>
                          <w:marBottom w:val="0"/>
                          <w:divBdr>
                            <w:top w:val="none" w:sz="0" w:space="0" w:color="auto"/>
                            <w:left w:val="none" w:sz="0" w:space="0" w:color="auto"/>
                            <w:bottom w:val="none" w:sz="0" w:space="0" w:color="auto"/>
                            <w:right w:val="none" w:sz="0" w:space="0" w:color="auto"/>
                          </w:divBdr>
                          <w:divsChild>
                            <w:div w:id="653948491">
                              <w:marLeft w:val="0"/>
                              <w:marRight w:val="0"/>
                              <w:marTop w:val="0"/>
                              <w:marBottom w:val="0"/>
                              <w:divBdr>
                                <w:top w:val="none" w:sz="0" w:space="0" w:color="auto"/>
                                <w:left w:val="none" w:sz="0" w:space="0" w:color="auto"/>
                                <w:bottom w:val="none" w:sz="0" w:space="0" w:color="auto"/>
                                <w:right w:val="none" w:sz="0" w:space="0" w:color="auto"/>
                              </w:divBdr>
                              <w:divsChild>
                                <w:div w:id="1022129815">
                                  <w:marLeft w:val="0"/>
                                  <w:marRight w:val="0"/>
                                  <w:marTop w:val="0"/>
                                  <w:marBottom w:val="0"/>
                                  <w:divBdr>
                                    <w:top w:val="none" w:sz="0" w:space="0" w:color="auto"/>
                                    <w:left w:val="none" w:sz="0" w:space="0" w:color="auto"/>
                                    <w:bottom w:val="none" w:sz="0" w:space="0" w:color="auto"/>
                                    <w:right w:val="none" w:sz="0" w:space="0" w:color="auto"/>
                                  </w:divBdr>
                                  <w:divsChild>
                                    <w:div w:id="579363288">
                                      <w:marLeft w:val="0"/>
                                      <w:marRight w:val="0"/>
                                      <w:marTop w:val="0"/>
                                      <w:marBottom w:val="0"/>
                                      <w:divBdr>
                                        <w:top w:val="none" w:sz="0" w:space="0" w:color="auto"/>
                                        <w:left w:val="none" w:sz="0" w:space="0" w:color="auto"/>
                                        <w:bottom w:val="none" w:sz="0" w:space="0" w:color="auto"/>
                                        <w:right w:val="none" w:sz="0" w:space="0" w:color="auto"/>
                                      </w:divBdr>
                                      <w:divsChild>
                                        <w:div w:id="218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370091">
      <w:bodyDiv w:val="1"/>
      <w:marLeft w:val="0"/>
      <w:marRight w:val="0"/>
      <w:marTop w:val="0"/>
      <w:marBottom w:val="0"/>
      <w:divBdr>
        <w:top w:val="none" w:sz="0" w:space="0" w:color="auto"/>
        <w:left w:val="none" w:sz="0" w:space="0" w:color="auto"/>
        <w:bottom w:val="none" w:sz="0" w:space="0" w:color="auto"/>
        <w:right w:val="none" w:sz="0" w:space="0" w:color="auto"/>
      </w:divBdr>
    </w:div>
    <w:div w:id="307562253">
      <w:bodyDiv w:val="1"/>
      <w:marLeft w:val="0"/>
      <w:marRight w:val="0"/>
      <w:marTop w:val="0"/>
      <w:marBottom w:val="0"/>
      <w:divBdr>
        <w:top w:val="none" w:sz="0" w:space="0" w:color="auto"/>
        <w:left w:val="none" w:sz="0" w:space="0" w:color="auto"/>
        <w:bottom w:val="none" w:sz="0" w:space="0" w:color="auto"/>
        <w:right w:val="none" w:sz="0" w:space="0" w:color="auto"/>
      </w:divBdr>
    </w:div>
    <w:div w:id="899484600">
      <w:bodyDiv w:val="1"/>
      <w:marLeft w:val="0"/>
      <w:marRight w:val="0"/>
      <w:marTop w:val="0"/>
      <w:marBottom w:val="0"/>
      <w:divBdr>
        <w:top w:val="none" w:sz="0" w:space="0" w:color="auto"/>
        <w:left w:val="none" w:sz="0" w:space="0" w:color="auto"/>
        <w:bottom w:val="none" w:sz="0" w:space="0" w:color="auto"/>
        <w:right w:val="none" w:sz="0" w:space="0" w:color="auto"/>
      </w:divBdr>
    </w:div>
    <w:div w:id="1012606483">
      <w:bodyDiv w:val="1"/>
      <w:marLeft w:val="0"/>
      <w:marRight w:val="0"/>
      <w:marTop w:val="0"/>
      <w:marBottom w:val="0"/>
      <w:divBdr>
        <w:top w:val="none" w:sz="0" w:space="0" w:color="auto"/>
        <w:left w:val="none" w:sz="0" w:space="0" w:color="auto"/>
        <w:bottom w:val="none" w:sz="0" w:space="0" w:color="auto"/>
        <w:right w:val="none" w:sz="0" w:space="0" w:color="auto"/>
      </w:divBdr>
    </w:div>
    <w:div w:id="1018703856">
      <w:bodyDiv w:val="1"/>
      <w:marLeft w:val="0"/>
      <w:marRight w:val="0"/>
      <w:marTop w:val="0"/>
      <w:marBottom w:val="0"/>
      <w:divBdr>
        <w:top w:val="none" w:sz="0" w:space="0" w:color="auto"/>
        <w:left w:val="none" w:sz="0" w:space="0" w:color="auto"/>
        <w:bottom w:val="none" w:sz="0" w:space="0" w:color="auto"/>
        <w:right w:val="none" w:sz="0" w:space="0" w:color="auto"/>
      </w:divBdr>
    </w:div>
    <w:div w:id="1063135075">
      <w:bodyDiv w:val="1"/>
      <w:marLeft w:val="0"/>
      <w:marRight w:val="0"/>
      <w:marTop w:val="0"/>
      <w:marBottom w:val="0"/>
      <w:divBdr>
        <w:top w:val="none" w:sz="0" w:space="0" w:color="auto"/>
        <w:left w:val="none" w:sz="0" w:space="0" w:color="auto"/>
        <w:bottom w:val="none" w:sz="0" w:space="0" w:color="auto"/>
        <w:right w:val="none" w:sz="0" w:space="0" w:color="auto"/>
      </w:divBdr>
      <w:divsChild>
        <w:div w:id="407843778">
          <w:marLeft w:val="0"/>
          <w:marRight w:val="0"/>
          <w:marTop w:val="0"/>
          <w:marBottom w:val="0"/>
          <w:divBdr>
            <w:top w:val="none" w:sz="0" w:space="0" w:color="auto"/>
            <w:left w:val="none" w:sz="0" w:space="0" w:color="auto"/>
            <w:bottom w:val="none" w:sz="0" w:space="0" w:color="auto"/>
            <w:right w:val="none" w:sz="0" w:space="0" w:color="auto"/>
          </w:divBdr>
          <w:divsChild>
            <w:div w:id="2033064612">
              <w:marLeft w:val="0"/>
              <w:marRight w:val="0"/>
              <w:marTop w:val="0"/>
              <w:marBottom w:val="0"/>
              <w:divBdr>
                <w:top w:val="none" w:sz="0" w:space="0" w:color="auto"/>
                <w:left w:val="none" w:sz="0" w:space="0" w:color="auto"/>
                <w:bottom w:val="none" w:sz="0" w:space="0" w:color="auto"/>
                <w:right w:val="none" w:sz="0" w:space="0" w:color="auto"/>
              </w:divBdr>
              <w:divsChild>
                <w:div w:id="1412850308">
                  <w:marLeft w:val="0"/>
                  <w:marRight w:val="0"/>
                  <w:marTop w:val="0"/>
                  <w:marBottom w:val="0"/>
                  <w:divBdr>
                    <w:top w:val="none" w:sz="0" w:space="0" w:color="auto"/>
                    <w:left w:val="none" w:sz="0" w:space="0" w:color="auto"/>
                    <w:bottom w:val="none" w:sz="0" w:space="0" w:color="auto"/>
                    <w:right w:val="none" w:sz="0" w:space="0" w:color="auto"/>
                  </w:divBdr>
                  <w:divsChild>
                    <w:div w:id="907419552">
                      <w:marLeft w:val="0"/>
                      <w:marRight w:val="0"/>
                      <w:marTop w:val="0"/>
                      <w:marBottom w:val="0"/>
                      <w:divBdr>
                        <w:top w:val="none" w:sz="0" w:space="0" w:color="auto"/>
                        <w:left w:val="none" w:sz="0" w:space="0" w:color="auto"/>
                        <w:bottom w:val="none" w:sz="0" w:space="0" w:color="auto"/>
                        <w:right w:val="none" w:sz="0" w:space="0" w:color="auto"/>
                      </w:divBdr>
                      <w:divsChild>
                        <w:div w:id="646936179">
                          <w:marLeft w:val="0"/>
                          <w:marRight w:val="0"/>
                          <w:marTop w:val="0"/>
                          <w:marBottom w:val="0"/>
                          <w:divBdr>
                            <w:top w:val="none" w:sz="0" w:space="0" w:color="auto"/>
                            <w:left w:val="none" w:sz="0" w:space="0" w:color="auto"/>
                            <w:bottom w:val="none" w:sz="0" w:space="0" w:color="auto"/>
                            <w:right w:val="none" w:sz="0" w:space="0" w:color="auto"/>
                          </w:divBdr>
                          <w:divsChild>
                            <w:div w:id="473837249">
                              <w:marLeft w:val="0"/>
                              <w:marRight w:val="0"/>
                              <w:marTop w:val="0"/>
                              <w:marBottom w:val="0"/>
                              <w:divBdr>
                                <w:top w:val="none" w:sz="0" w:space="0" w:color="auto"/>
                                <w:left w:val="none" w:sz="0" w:space="0" w:color="auto"/>
                                <w:bottom w:val="none" w:sz="0" w:space="0" w:color="auto"/>
                                <w:right w:val="none" w:sz="0" w:space="0" w:color="auto"/>
                              </w:divBdr>
                              <w:divsChild>
                                <w:div w:id="55252404">
                                  <w:marLeft w:val="0"/>
                                  <w:marRight w:val="0"/>
                                  <w:marTop w:val="0"/>
                                  <w:marBottom w:val="0"/>
                                  <w:divBdr>
                                    <w:top w:val="none" w:sz="0" w:space="0" w:color="auto"/>
                                    <w:left w:val="none" w:sz="0" w:space="0" w:color="auto"/>
                                    <w:bottom w:val="none" w:sz="0" w:space="0" w:color="auto"/>
                                    <w:right w:val="none" w:sz="0" w:space="0" w:color="auto"/>
                                  </w:divBdr>
                                  <w:divsChild>
                                    <w:div w:id="630595416">
                                      <w:marLeft w:val="0"/>
                                      <w:marRight w:val="0"/>
                                      <w:marTop w:val="0"/>
                                      <w:marBottom w:val="0"/>
                                      <w:divBdr>
                                        <w:top w:val="none" w:sz="0" w:space="0" w:color="auto"/>
                                        <w:left w:val="none" w:sz="0" w:space="0" w:color="auto"/>
                                        <w:bottom w:val="none" w:sz="0" w:space="0" w:color="auto"/>
                                        <w:right w:val="none" w:sz="0" w:space="0" w:color="auto"/>
                                      </w:divBdr>
                                      <w:divsChild>
                                        <w:div w:id="116092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0367343">
      <w:bodyDiv w:val="1"/>
      <w:marLeft w:val="0"/>
      <w:marRight w:val="0"/>
      <w:marTop w:val="0"/>
      <w:marBottom w:val="0"/>
      <w:divBdr>
        <w:top w:val="none" w:sz="0" w:space="0" w:color="auto"/>
        <w:left w:val="none" w:sz="0" w:space="0" w:color="auto"/>
        <w:bottom w:val="none" w:sz="0" w:space="0" w:color="auto"/>
        <w:right w:val="none" w:sz="0" w:space="0" w:color="auto"/>
      </w:divBdr>
      <w:divsChild>
        <w:div w:id="940721932">
          <w:marLeft w:val="0"/>
          <w:marRight w:val="1"/>
          <w:marTop w:val="0"/>
          <w:marBottom w:val="0"/>
          <w:divBdr>
            <w:top w:val="none" w:sz="0" w:space="0" w:color="auto"/>
            <w:left w:val="none" w:sz="0" w:space="0" w:color="auto"/>
            <w:bottom w:val="none" w:sz="0" w:space="0" w:color="auto"/>
            <w:right w:val="none" w:sz="0" w:space="0" w:color="auto"/>
          </w:divBdr>
          <w:divsChild>
            <w:div w:id="939415446">
              <w:marLeft w:val="0"/>
              <w:marRight w:val="0"/>
              <w:marTop w:val="0"/>
              <w:marBottom w:val="0"/>
              <w:divBdr>
                <w:top w:val="none" w:sz="0" w:space="0" w:color="auto"/>
                <w:left w:val="none" w:sz="0" w:space="0" w:color="auto"/>
                <w:bottom w:val="none" w:sz="0" w:space="0" w:color="auto"/>
                <w:right w:val="none" w:sz="0" w:space="0" w:color="auto"/>
              </w:divBdr>
              <w:divsChild>
                <w:div w:id="1700936419">
                  <w:marLeft w:val="0"/>
                  <w:marRight w:val="1"/>
                  <w:marTop w:val="0"/>
                  <w:marBottom w:val="0"/>
                  <w:divBdr>
                    <w:top w:val="none" w:sz="0" w:space="0" w:color="auto"/>
                    <w:left w:val="none" w:sz="0" w:space="0" w:color="auto"/>
                    <w:bottom w:val="none" w:sz="0" w:space="0" w:color="auto"/>
                    <w:right w:val="none" w:sz="0" w:space="0" w:color="auto"/>
                  </w:divBdr>
                  <w:divsChild>
                    <w:div w:id="1349139950">
                      <w:marLeft w:val="0"/>
                      <w:marRight w:val="0"/>
                      <w:marTop w:val="0"/>
                      <w:marBottom w:val="0"/>
                      <w:divBdr>
                        <w:top w:val="none" w:sz="0" w:space="0" w:color="auto"/>
                        <w:left w:val="none" w:sz="0" w:space="0" w:color="auto"/>
                        <w:bottom w:val="none" w:sz="0" w:space="0" w:color="auto"/>
                        <w:right w:val="none" w:sz="0" w:space="0" w:color="auto"/>
                      </w:divBdr>
                      <w:divsChild>
                        <w:div w:id="1794981924">
                          <w:marLeft w:val="0"/>
                          <w:marRight w:val="0"/>
                          <w:marTop w:val="0"/>
                          <w:marBottom w:val="0"/>
                          <w:divBdr>
                            <w:top w:val="none" w:sz="0" w:space="0" w:color="auto"/>
                            <w:left w:val="none" w:sz="0" w:space="0" w:color="auto"/>
                            <w:bottom w:val="none" w:sz="0" w:space="0" w:color="auto"/>
                            <w:right w:val="none" w:sz="0" w:space="0" w:color="auto"/>
                          </w:divBdr>
                          <w:divsChild>
                            <w:div w:id="2052488677">
                              <w:marLeft w:val="0"/>
                              <w:marRight w:val="0"/>
                              <w:marTop w:val="120"/>
                              <w:marBottom w:val="360"/>
                              <w:divBdr>
                                <w:top w:val="none" w:sz="0" w:space="0" w:color="auto"/>
                                <w:left w:val="none" w:sz="0" w:space="0" w:color="auto"/>
                                <w:bottom w:val="none" w:sz="0" w:space="0" w:color="auto"/>
                                <w:right w:val="none" w:sz="0" w:space="0" w:color="auto"/>
                              </w:divBdr>
                              <w:divsChild>
                                <w:div w:id="124858972">
                                  <w:marLeft w:val="280"/>
                                  <w:marRight w:val="0"/>
                                  <w:marTop w:val="0"/>
                                  <w:marBottom w:val="0"/>
                                  <w:divBdr>
                                    <w:top w:val="none" w:sz="0" w:space="0" w:color="auto"/>
                                    <w:left w:val="none" w:sz="0" w:space="0" w:color="auto"/>
                                    <w:bottom w:val="none" w:sz="0" w:space="0" w:color="auto"/>
                                    <w:right w:val="none" w:sz="0" w:space="0" w:color="auto"/>
                                  </w:divBdr>
                                  <w:divsChild>
                                    <w:div w:id="141093039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976925">
      <w:bodyDiv w:val="1"/>
      <w:marLeft w:val="0"/>
      <w:marRight w:val="0"/>
      <w:marTop w:val="0"/>
      <w:marBottom w:val="0"/>
      <w:divBdr>
        <w:top w:val="none" w:sz="0" w:space="0" w:color="auto"/>
        <w:left w:val="none" w:sz="0" w:space="0" w:color="auto"/>
        <w:bottom w:val="none" w:sz="0" w:space="0" w:color="auto"/>
        <w:right w:val="none" w:sz="0" w:space="0" w:color="auto"/>
      </w:divBdr>
      <w:divsChild>
        <w:div w:id="925309368">
          <w:marLeft w:val="0"/>
          <w:marRight w:val="1"/>
          <w:marTop w:val="0"/>
          <w:marBottom w:val="0"/>
          <w:divBdr>
            <w:top w:val="none" w:sz="0" w:space="0" w:color="auto"/>
            <w:left w:val="none" w:sz="0" w:space="0" w:color="auto"/>
            <w:bottom w:val="none" w:sz="0" w:space="0" w:color="auto"/>
            <w:right w:val="none" w:sz="0" w:space="0" w:color="auto"/>
          </w:divBdr>
          <w:divsChild>
            <w:div w:id="422577534">
              <w:marLeft w:val="0"/>
              <w:marRight w:val="0"/>
              <w:marTop w:val="0"/>
              <w:marBottom w:val="0"/>
              <w:divBdr>
                <w:top w:val="none" w:sz="0" w:space="0" w:color="auto"/>
                <w:left w:val="none" w:sz="0" w:space="0" w:color="auto"/>
                <w:bottom w:val="none" w:sz="0" w:space="0" w:color="auto"/>
                <w:right w:val="none" w:sz="0" w:space="0" w:color="auto"/>
              </w:divBdr>
              <w:divsChild>
                <w:div w:id="35159133">
                  <w:marLeft w:val="0"/>
                  <w:marRight w:val="1"/>
                  <w:marTop w:val="0"/>
                  <w:marBottom w:val="0"/>
                  <w:divBdr>
                    <w:top w:val="none" w:sz="0" w:space="0" w:color="auto"/>
                    <w:left w:val="none" w:sz="0" w:space="0" w:color="auto"/>
                    <w:bottom w:val="none" w:sz="0" w:space="0" w:color="auto"/>
                    <w:right w:val="none" w:sz="0" w:space="0" w:color="auto"/>
                  </w:divBdr>
                  <w:divsChild>
                    <w:div w:id="130290509">
                      <w:marLeft w:val="0"/>
                      <w:marRight w:val="0"/>
                      <w:marTop w:val="0"/>
                      <w:marBottom w:val="0"/>
                      <w:divBdr>
                        <w:top w:val="none" w:sz="0" w:space="0" w:color="auto"/>
                        <w:left w:val="none" w:sz="0" w:space="0" w:color="auto"/>
                        <w:bottom w:val="none" w:sz="0" w:space="0" w:color="auto"/>
                        <w:right w:val="none" w:sz="0" w:space="0" w:color="auto"/>
                      </w:divBdr>
                      <w:divsChild>
                        <w:div w:id="323632796">
                          <w:marLeft w:val="0"/>
                          <w:marRight w:val="0"/>
                          <w:marTop w:val="0"/>
                          <w:marBottom w:val="0"/>
                          <w:divBdr>
                            <w:top w:val="none" w:sz="0" w:space="0" w:color="auto"/>
                            <w:left w:val="none" w:sz="0" w:space="0" w:color="auto"/>
                            <w:bottom w:val="none" w:sz="0" w:space="0" w:color="auto"/>
                            <w:right w:val="none" w:sz="0" w:space="0" w:color="auto"/>
                          </w:divBdr>
                          <w:divsChild>
                            <w:div w:id="196553181">
                              <w:marLeft w:val="0"/>
                              <w:marRight w:val="0"/>
                              <w:marTop w:val="120"/>
                              <w:marBottom w:val="360"/>
                              <w:divBdr>
                                <w:top w:val="none" w:sz="0" w:space="0" w:color="auto"/>
                                <w:left w:val="none" w:sz="0" w:space="0" w:color="auto"/>
                                <w:bottom w:val="none" w:sz="0" w:space="0" w:color="auto"/>
                                <w:right w:val="none" w:sz="0" w:space="0" w:color="auto"/>
                              </w:divBdr>
                              <w:divsChild>
                                <w:div w:id="513808454">
                                  <w:marLeft w:val="0"/>
                                  <w:marRight w:val="0"/>
                                  <w:marTop w:val="0"/>
                                  <w:marBottom w:val="0"/>
                                  <w:divBdr>
                                    <w:top w:val="none" w:sz="0" w:space="0" w:color="auto"/>
                                    <w:left w:val="none" w:sz="0" w:space="0" w:color="auto"/>
                                    <w:bottom w:val="none" w:sz="0" w:space="0" w:color="auto"/>
                                    <w:right w:val="none" w:sz="0" w:space="0" w:color="auto"/>
                                  </w:divBdr>
                                </w:div>
                                <w:div w:id="880480651">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747897">
      <w:bodyDiv w:val="1"/>
      <w:marLeft w:val="0"/>
      <w:marRight w:val="0"/>
      <w:marTop w:val="0"/>
      <w:marBottom w:val="0"/>
      <w:divBdr>
        <w:top w:val="none" w:sz="0" w:space="0" w:color="auto"/>
        <w:left w:val="none" w:sz="0" w:space="0" w:color="auto"/>
        <w:bottom w:val="none" w:sz="0" w:space="0" w:color="auto"/>
        <w:right w:val="none" w:sz="0" w:space="0" w:color="auto"/>
      </w:divBdr>
      <w:divsChild>
        <w:div w:id="1906647114">
          <w:marLeft w:val="0"/>
          <w:marRight w:val="0"/>
          <w:marTop w:val="0"/>
          <w:marBottom w:val="0"/>
          <w:divBdr>
            <w:top w:val="none" w:sz="0" w:space="0" w:color="auto"/>
            <w:left w:val="none" w:sz="0" w:space="0" w:color="auto"/>
            <w:bottom w:val="none" w:sz="0" w:space="0" w:color="auto"/>
            <w:right w:val="none" w:sz="0" w:space="0" w:color="auto"/>
          </w:divBdr>
          <w:divsChild>
            <w:div w:id="1959288745">
              <w:marLeft w:val="0"/>
              <w:marRight w:val="0"/>
              <w:marTop w:val="0"/>
              <w:marBottom w:val="0"/>
              <w:divBdr>
                <w:top w:val="none" w:sz="0" w:space="0" w:color="auto"/>
                <w:left w:val="none" w:sz="0" w:space="0" w:color="auto"/>
                <w:bottom w:val="none" w:sz="0" w:space="0" w:color="auto"/>
                <w:right w:val="none" w:sz="0" w:space="0" w:color="auto"/>
              </w:divBdr>
              <w:divsChild>
                <w:div w:id="304816337">
                  <w:marLeft w:val="0"/>
                  <w:marRight w:val="-6084"/>
                  <w:marTop w:val="0"/>
                  <w:marBottom w:val="0"/>
                  <w:divBdr>
                    <w:top w:val="none" w:sz="0" w:space="0" w:color="auto"/>
                    <w:left w:val="none" w:sz="0" w:space="0" w:color="auto"/>
                    <w:bottom w:val="none" w:sz="0" w:space="0" w:color="auto"/>
                    <w:right w:val="none" w:sz="0" w:space="0" w:color="auto"/>
                  </w:divBdr>
                  <w:divsChild>
                    <w:div w:id="234517025">
                      <w:marLeft w:val="0"/>
                      <w:marRight w:val="5604"/>
                      <w:marTop w:val="0"/>
                      <w:marBottom w:val="0"/>
                      <w:divBdr>
                        <w:top w:val="none" w:sz="0" w:space="0" w:color="auto"/>
                        <w:left w:val="none" w:sz="0" w:space="0" w:color="auto"/>
                        <w:bottom w:val="none" w:sz="0" w:space="0" w:color="auto"/>
                        <w:right w:val="none" w:sz="0" w:space="0" w:color="auto"/>
                      </w:divBdr>
                      <w:divsChild>
                        <w:div w:id="766076395">
                          <w:marLeft w:val="0"/>
                          <w:marRight w:val="0"/>
                          <w:marTop w:val="0"/>
                          <w:marBottom w:val="0"/>
                          <w:divBdr>
                            <w:top w:val="none" w:sz="0" w:space="0" w:color="auto"/>
                            <w:left w:val="none" w:sz="0" w:space="0" w:color="auto"/>
                            <w:bottom w:val="none" w:sz="0" w:space="0" w:color="auto"/>
                            <w:right w:val="none" w:sz="0" w:space="0" w:color="auto"/>
                          </w:divBdr>
                          <w:divsChild>
                            <w:div w:id="1107047595">
                              <w:marLeft w:val="0"/>
                              <w:marRight w:val="0"/>
                              <w:marTop w:val="120"/>
                              <w:marBottom w:val="360"/>
                              <w:divBdr>
                                <w:top w:val="none" w:sz="0" w:space="0" w:color="auto"/>
                                <w:left w:val="none" w:sz="0" w:space="0" w:color="auto"/>
                                <w:bottom w:val="none" w:sz="0" w:space="0" w:color="auto"/>
                                <w:right w:val="none" w:sz="0" w:space="0" w:color="auto"/>
                              </w:divBdr>
                              <w:divsChild>
                                <w:div w:id="1667899352">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310342">
      <w:bodyDiv w:val="1"/>
      <w:marLeft w:val="0"/>
      <w:marRight w:val="0"/>
      <w:marTop w:val="0"/>
      <w:marBottom w:val="0"/>
      <w:divBdr>
        <w:top w:val="none" w:sz="0" w:space="0" w:color="auto"/>
        <w:left w:val="none" w:sz="0" w:space="0" w:color="auto"/>
        <w:bottom w:val="none" w:sz="0" w:space="0" w:color="auto"/>
        <w:right w:val="none" w:sz="0" w:space="0" w:color="auto"/>
      </w:divBdr>
      <w:divsChild>
        <w:div w:id="2094813072">
          <w:marLeft w:val="0"/>
          <w:marRight w:val="0"/>
          <w:marTop w:val="0"/>
          <w:marBottom w:val="0"/>
          <w:divBdr>
            <w:top w:val="none" w:sz="0" w:space="0" w:color="auto"/>
            <w:left w:val="none" w:sz="0" w:space="0" w:color="auto"/>
            <w:bottom w:val="none" w:sz="0" w:space="0" w:color="auto"/>
            <w:right w:val="none" w:sz="0" w:space="0" w:color="auto"/>
          </w:divBdr>
          <w:divsChild>
            <w:div w:id="189035107">
              <w:marLeft w:val="0"/>
              <w:marRight w:val="0"/>
              <w:marTop w:val="0"/>
              <w:marBottom w:val="0"/>
              <w:divBdr>
                <w:top w:val="none" w:sz="0" w:space="0" w:color="auto"/>
                <w:left w:val="none" w:sz="0" w:space="0" w:color="auto"/>
                <w:bottom w:val="none" w:sz="0" w:space="0" w:color="auto"/>
                <w:right w:val="none" w:sz="0" w:space="0" w:color="auto"/>
              </w:divBdr>
              <w:divsChild>
                <w:div w:id="2101750227">
                  <w:marLeft w:val="0"/>
                  <w:marRight w:val="-6084"/>
                  <w:marTop w:val="0"/>
                  <w:marBottom w:val="0"/>
                  <w:divBdr>
                    <w:top w:val="none" w:sz="0" w:space="0" w:color="auto"/>
                    <w:left w:val="none" w:sz="0" w:space="0" w:color="auto"/>
                    <w:bottom w:val="none" w:sz="0" w:space="0" w:color="auto"/>
                    <w:right w:val="none" w:sz="0" w:space="0" w:color="auto"/>
                  </w:divBdr>
                  <w:divsChild>
                    <w:div w:id="1029915879">
                      <w:marLeft w:val="0"/>
                      <w:marRight w:val="5844"/>
                      <w:marTop w:val="0"/>
                      <w:marBottom w:val="0"/>
                      <w:divBdr>
                        <w:top w:val="none" w:sz="0" w:space="0" w:color="auto"/>
                        <w:left w:val="none" w:sz="0" w:space="0" w:color="auto"/>
                        <w:bottom w:val="none" w:sz="0" w:space="0" w:color="auto"/>
                        <w:right w:val="none" w:sz="0" w:space="0" w:color="auto"/>
                      </w:divBdr>
                      <w:divsChild>
                        <w:div w:id="1898781379">
                          <w:marLeft w:val="0"/>
                          <w:marRight w:val="0"/>
                          <w:marTop w:val="0"/>
                          <w:marBottom w:val="0"/>
                          <w:divBdr>
                            <w:top w:val="none" w:sz="0" w:space="0" w:color="auto"/>
                            <w:left w:val="none" w:sz="0" w:space="0" w:color="auto"/>
                            <w:bottom w:val="none" w:sz="0" w:space="0" w:color="auto"/>
                            <w:right w:val="none" w:sz="0" w:space="0" w:color="auto"/>
                          </w:divBdr>
                          <w:divsChild>
                            <w:div w:id="1211302628">
                              <w:marLeft w:val="0"/>
                              <w:marRight w:val="0"/>
                              <w:marTop w:val="120"/>
                              <w:marBottom w:val="360"/>
                              <w:divBdr>
                                <w:top w:val="none" w:sz="0" w:space="0" w:color="auto"/>
                                <w:left w:val="none" w:sz="0" w:space="0" w:color="auto"/>
                                <w:bottom w:val="none" w:sz="0" w:space="0" w:color="auto"/>
                                <w:right w:val="none" w:sz="0" w:space="0" w:color="auto"/>
                              </w:divBdr>
                              <w:divsChild>
                                <w:div w:id="1042559245">
                                  <w:marLeft w:val="280"/>
                                  <w:marRight w:val="0"/>
                                  <w:marTop w:val="0"/>
                                  <w:marBottom w:val="0"/>
                                  <w:divBdr>
                                    <w:top w:val="none" w:sz="0" w:space="0" w:color="auto"/>
                                    <w:left w:val="none" w:sz="0" w:space="0" w:color="auto"/>
                                    <w:bottom w:val="none" w:sz="0" w:space="0" w:color="auto"/>
                                    <w:right w:val="none" w:sz="0" w:space="0" w:color="auto"/>
                                  </w:divBdr>
                                  <w:divsChild>
                                    <w:div w:id="17688458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730292">
      <w:bodyDiv w:val="1"/>
      <w:marLeft w:val="0"/>
      <w:marRight w:val="0"/>
      <w:marTop w:val="0"/>
      <w:marBottom w:val="0"/>
      <w:divBdr>
        <w:top w:val="none" w:sz="0" w:space="0" w:color="auto"/>
        <w:left w:val="none" w:sz="0" w:space="0" w:color="auto"/>
        <w:bottom w:val="none" w:sz="0" w:space="0" w:color="auto"/>
        <w:right w:val="none" w:sz="0" w:space="0" w:color="auto"/>
      </w:divBdr>
      <w:divsChild>
        <w:div w:id="1153451152">
          <w:marLeft w:val="0"/>
          <w:marRight w:val="0"/>
          <w:marTop w:val="0"/>
          <w:marBottom w:val="0"/>
          <w:divBdr>
            <w:top w:val="none" w:sz="0" w:space="0" w:color="auto"/>
            <w:left w:val="none" w:sz="0" w:space="0" w:color="auto"/>
            <w:bottom w:val="none" w:sz="0" w:space="0" w:color="auto"/>
            <w:right w:val="none" w:sz="0" w:space="0" w:color="auto"/>
          </w:divBdr>
          <w:divsChild>
            <w:div w:id="1395082083">
              <w:marLeft w:val="0"/>
              <w:marRight w:val="0"/>
              <w:marTop w:val="0"/>
              <w:marBottom w:val="0"/>
              <w:divBdr>
                <w:top w:val="none" w:sz="0" w:space="0" w:color="auto"/>
                <w:left w:val="none" w:sz="0" w:space="0" w:color="auto"/>
                <w:bottom w:val="none" w:sz="0" w:space="0" w:color="auto"/>
                <w:right w:val="none" w:sz="0" w:space="0" w:color="auto"/>
              </w:divBdr>
              <w:divsChild>
                <w:div w:id="797265554">
                  <w:marLeft w:val="0"/>
                  <w:marRight w:val="-6084"/>
                  <w:marTop w:val="0"/>
                  <w:marBottom w:val="0"/>
                  <w:divBdr>
                    <w:top w:val="none" w:sz="0" w:space="0" w:color="auto"/>
                    <w:left w:val="none" w:sz="0" w:space="0" w:color="auto"/>
                    <w:bottom w:val="none" w:sz="0" w:space="0" w:color="auto"/>
                    <w:right w:val="none" w:sz="0" w:space="0" w:color="auto"/>
                  </w:divBdr>
                  <w:divsChild>
                    <w:div w:id="438721190">
                      <w:marLeft w:val="0"/>
                      <w:marRight w:val="5604"/>
                      <w:marTop w:val="0"/>
                      <w:marBottom w:val="0"/>
                      <w:divBdr>
                        <w:top w:val="none" w:sz="0" w:space="0" w:color="auto"/>
                        <w:left w:val="none" w:sz="0" w:space="0" w:color="auto"/>
                        <w:bottom w:val="none" w:sz="0" w:space="0" w:color="auto"/>
                        <w:right w:val="none" w:sz="0" w:space="0" w:color="auto"/>
                      </w:divBdr>
                      <w:divsChild>
                        <w:div w:id="615062791">
                          <w:marLeft w:val="0"/>
                          <w:marRight w:val="0"/>
                          <w:marTop w:val="0"/>
                          <w:marBottom w:val="0"/>
                          <w:divBdr>
                            <w:top w:val="none" w:sz="0" w:space="0" w:color="auto"/>
                            <w:left w:val="none" w:sz="0" w:space="0" w:color="auto"/>
                            <w:bottom w:val="none" w:sz="0" w:space="0" w:color="auto"/>
                            <w:right w:val="none" w:sz="0" w:space="0" w:color="auto"/>
                          </w:divBdr>
                          <w:divsChild>
                            <w:div w:id="93287757">
                              <w:marLeft w:val="0"/>
                              <w:marRight w:val="0"/>
                              <w:marTop w:val="120"/>
                              <w:marBottom w:val="360"/>
                              <w:divBdr>
                                <w:top w:val="none" w:sz="0" w:space="0" w:color="auto"/>
                                <w:left w:val="none" w:sz="0" w:space="0" w:color="auto"/>
                                <w:bottom w:val="none" w:sz="0" w:space="0" w:color="auto"/>
                                <w:right w:val="none" w:sz="0" w:space="0" w:color="auto"/>
                              </w:divBdr>
                              <w:divsChild>
                                <w:div w:id="574321735">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908270">
      <w:bodyDiv w:val="1"/>
      <w:marLeft w:val="0"/>
      <w:marRight w:val="0"/>
      <w:marTop w:val="0"/>
      <w:marBottom w:val="0"/>
      <w:divBdr>
        <w:top w:val="none" w:sz="0" w:space="0" w:color="auto"/>
        <w:left w:val="none" w:sz="0" w:space="0" w:color="auto"/>
        <w:bottom w:val="none" w:sz="0" w:space="0" w:color="auto"/>
        <w:right w:val="none" w:sz="0" w:space="0" w:color="auto"/>
      </w:divBdr>
      <w:divsChild>
        <w:div w:id="841894089">
          <w:marLeft w:val="0"/>
          <w:marRight w:val="0"/>
          <w:marTop w:val="0"/>
          <w:marBottom w:val="0"/>
          <w:divBdr>
            <w:top w:val="none" w:sz="0" w:space="0" w:color="auto"/>
            <w:left w:val="none" w:sz="0" w:space="0" w:color="auto"/>
            <w:bottom w:val="none" w:sz="0" w:space="0" w:color="auto"/>
            <w:right w:val="none" w:sz="0" w:space="0" w:color="auto"/>
          </w:divBdr>
          <w:divsChild>
            <w:div w:id="212467947">
              <w:marLeft w:val="0"/>
              <w:marRight w:val="0"/>
              <w:marTop w:val="0"/>
              <w:marBottom w:val="0"/>
              <w:divBdr>
                <w:top w:val="none" w:sz="0" w:space="0" w:color="auto"/>
                <w:left w:val="none" w:sz="0" w:space="0" w:color="auto"/>
                <w:bottom w:val="none" w:sz="0" w:space="0" w:color="auto"/>
                <w:right w:val="none" w:sz="0" w:space="0" w:color="auto"/>
              </w:divBdr>
              <w:divsChild>
                <w:div w:id="676422009">
                  <w:marLeft w:val="0"/>
                  <w:marRight w:val="-6084"/>
                  <w:marTop w:val="0"/>
                  <w:marBottom w:val="0"/>
                  <w:divBdr>
                    <w:top w:val="none" w:sz="0" w:space="0" w:color="auto"/>
                    <w:left w:val="none" w:sz="0" w:space="0" w:color="auto"/>
                    <w:bottom w:val="none" w:sz="0" w:space="0" w:color="auto"/>
                    <w:right w:val="none" w:sz="0" w:space="0" w:color="auto"/>
                  </w:divBdr>
                  <w:divsChild>
                    <w:div w:id="601183399">
                      <w:marLeft w:val="0"/>
                      <w:marRight w:val="5604"/>
                      <w:marTop w:val="0"/>
                      <w:marBottom w:val="0"/>
                      <w:divBdr>
                        <w:top w:val="none" w:sz="0" w:space="0" w:color="auto"/>
                        <w:left w:val="none" w:sz="0" w:space="0" w:color="auto"/>
                        <w:bottom w:val="none" w:sz="0" w:space="0" w:color="auto"/>
                        <w:right w:val="none" w:sz="0" w:space="0" w:color="auto"/>
                      </w:divBdr>
                      <w:divsChild>
                        <w:div w:id="277374637">
                          <w:marLeft w:val="0"/>
                          <w:marRight w:val="0"/>
                          <w:marTop w:val="0"/>
                          <w:marBottom w:val="0"/>
                          <w:divBdr>
                            <w:top w:val="none" w:sz="0" w:space="0" w:color="auto"/>
                            <w:left w:val="none" w:sz="0" w:space="0" w:color="auto"/>
                            <w:bottom w:val="none" w:sz="0" w:space="0" w:color="auto"/>
                            <w:right w:val="none" w:sz="0" w:space="0" w:color="auto"/>
                          </w:divBdr>
                          <w:divsChild>
                            <w:div w:id="786659807">
                              <w:marLeft w:val="0"/>
                              <w:marRight w:val="0"/>
                              <w:marTop w:val="120"/>
                              <w:marBottom w:val="360"/>
                              <w:divBdr>
                                <w:top w:val="none" w:sz="0" w:space="0" w:color="auto"/>
                                <w:left w:val="none" w:sz="0" w:space="0" w:color="auto"/>
                                <w:bottom w:val="none" w:sz="0" w:space="0" w:color="auto"/>
                                <w:right w:val="none" w:sz="0" w:space="0" w:color="auto"/>
                              </w:divBdr>
                              <w:divsChild>
                                <w:div w:id="1234437812">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431352">
      <w:bodyDiv w:val="1"/>
      <w:marLeft w:val="0"/>
      <w:marRight w:val="0"/>
      <w:marTop w:val="0"/>
      <w:marBottom w:val="0"/>
      <w:divBdr>
        <w:top w:val="none" w:sz="0" w:space="0" w:color="auto"/>
        <w:left w:val="none" w:sz="0" w:space="0" w:color="auto"/>
        <w:bottom w:val="none" w:sz="0" w:space="0" w:color="auto"/>
        <w:right w:val="none" w:sz="0" w:space="0" w:color="auto"/>
      </w:divBdr>
      <w:divsChild>
        <w:div w:id="502093539">
          <w:marLeft w:val="0"/>
          <w:marRight w:val="0"/>
          <w:marTop w:val="0"/>
          <w:marBottom w:val="0"/>
          <w:divBdr>
            <w:top w:val="none" w:sz="0" w:space="0" w:color="auto"/>
            <w:left w:val="none" w:sz="0" w:space="0" w:color="auto"/>
            <w:bottom w:val="none" w:sz="0" w:space="0" w:color="auto"/>
            <w:right w:val="none" w:sz="0" w:space="0" w:color="auto"/>
          </w:divBdr>
          <w:divsChild>
            <w:div w:id="611745775">
              <w:marLeft w:val="0"/>
              <w:marRight w:val="0"/>
              <w:marTop w:val="0"/>
              <w:marBottom w:val="0"/>
              <w:divBdr>
                <w:top w:val="none" w:sz="0" w:space="0" w:color="auto"/>
                <w:left w:val="none" w:sz="0" w:space="0" w:color="auto"/>
                <w:bottom w:val="none" w:sz="0" w:space="0" w:color="auto"/>
                <w:right w:val="none" w:sz="0" w:space="0" w:color="auto"/>
              </w:divBdr>
              <w:divsChild>
                <w:div w:id="730421812">
                  <w:marLeft w:val="0"/>
                  <w:marRight w:val="-6084"/>
                  <w:marTop w:val="0"/>
                  <w:marBottom w:val="0"/>
                  <w:divBdr>
                    <w:top w:val="none" w:sz="0" w:space="0" w:color="auto"/>
                    <w:left w:val="none" w:sz="0" w:space="0" w:color="auto"/>
                    <w:bottom w:val="none" w:sz="0" w:space="0" w:color="auto"/>
                    <w:right w:val="none" w:sz="0" w:space="0" w:color="auto"/>
                  </w:divBdr>
                  <w:divsChild>
                    <w:div w:id="970136225">
                      <w:marLeft w:val="0"/>
                      <w:marRight w:val="5604"/>
                      <w:marTop w:val="0"/>
                      <w:marBottom w:val="0"/>
                      <w:divBdr>
                        <w:top w:val="none" w:sz="0" w:space="0" w:color="auto"/>
                        <w:left w:val="none" w:sz="0" w:space="0" w:color="auto"/>
                        <w:bottom w:val="none" w:sz="0" w:space="0" w:color="auto"/>
                        <w:right w:val="none" w:sz="0" w:space="0" w:color="auto"/>
                      </w:divBdr>
                      <w:divsChild>
                        <w:div w:id="1426925422">
                          <w:marLeft w:val="0"/>
                          <w:marRight w:val="0"/>
                          <w:marTop w:val="0"/>
                          <w:marBottom w:val="0"/>
                          <w:divBdr>
                            <w:top w:val="none" w:sz="0" w:space="0" w:color="auto"/>
                            <w:left w:val="none" w:sz="0" w:space="0" w:color="auto"/>
                            <w:bottom w:val="none" w:sz="0" w:space="0" w:color="auto"/>
                            <w:right w:val="none" w:sz="0" w:space="0" w:color="auto"/>
                          </w:divBdr>
                          <w:divsChild>
                            <w:div w:id="360866488">
                              <w:marLeft w:val="0"/>
                              <w:marRight w:val="0"/>
                              <w:marTop w:val="120"/>
                              <w:marBottom w:val="360"/>
                              <w:divBdr>
                                <w:top w:val="none" w:sz="0" w:space="0" w:color="auto"/>
                                <w:left w:val="none" w:sz="0" w:space="0" w:color="auto"/>
                                <w:bottom w:val="none" w:sz="0" w:space="0" w:color="auto"/>
                                <w:right w:val="none" w:sz="0" w:space="0" w:color="auto"/>
                              </w:divBdr>
                              <w:divsChild>
                                <w:div w:id="482887959">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975566">
      <w:bodyDiv w:val="1"/>
      <w:marLeft w:val="0"/>
      <w:marRight w:val="0"/>
      <w:marTop w:val="0"/>
      <w:marBottom w:val="0"/>
      <w:divBdr>
        <w:top w:val="none" w:sz="0" w:space="0" w:color="auto"/>
        <w:left w:val="none" w:sz="0" w:space="0" w:color="auto"/>
        <w:bottom w:val="none" w:sz="0" w:space="0" w:color="auto"/>
        <w:right w:val="none" w:sz="0" w:space="0" w:color="auto"/>
      </w:divBdr>
      <w:divsChild>
        <w:div w:id="1745880807">
          <w:marLeft w:val="0"/>
          <w:marRight w:val="0"/>
          <w:marTop w:val="0"/>
          <w:marBottom w:val="0"/>
          <w:divBdr>
            <w:top w:val="none" w:sz="0" w:space="0" w:color="auto"/>
            <w:left w:val="none" w:sz="0" w:space="0" w:color="auto"/>
            <w:bottom w:val="none" w:sz="0" w:space="0" w:color="auto"/>
            <w:right w:val="none" w:sz="0" w:space="0" w:color="auto"/>
          </w:divBdr>
          <w:divsChild>
            <w:div w:id="201678750">
              <w:marLeft w:val="0"/>
              <w:marRight w:val="0"/>
              <w:marTop w:val="0"/>
              <w:marBottom w:val="0"/>
              <w:divBdr>
                <w:top w:val="none" w:sz="0" w:space="0" w:color="auto"/>
                <w:left w:val="none" w:sz="0" w:space="0" w:color="auto"/>
                <w:bottom w:val="none" w:sz="0" w:space="0" w:color="auto"/>
                <w:right w:val="none" w:sz="0" w:space="0" w:color="auto"/>
              </w:divBdr>
              <w:divsChild>
                <w:div w:id="2031831522">
                  <w:marLeft w:val="0"/>
                  <w:marRight w:val="0"/>
                  <w:marTop w:val="0"/>
                  <w:marBottom w:val="0"/>
                  <w:divBdr>
                    <w:top w:val="none" w:sz="0" w:space="0" w:color="auto"/>
                    <w:left w:val="none" w:sz="0" w:space="0" w:color="auto"/>
                    <w:bottom w:val="none" w:sz="0" w:space="0" w:color="auto"/>
                    <w:right w:val="none" w:sz="0" w:space="0" w:color="auto"/>
                  </w:divBdr>
                  <w:divsChild>
                    <w:div w:id="1250889976">
                      <w:marLeft w:val="0"/>
                      <w:marRight w:val="0"/>
                      <w:marTop w:val="0"/>
                      <w:marBottom w:val="0"/>
                      <w:divBdr>
                        <w:top w:val="none" w:sz="0" w:space="0" w:color="auto"/>
                        <w:left w:val="none" w:sz="0" w:space="0" w:color="auto"/>
                        <w:bottom w:val="none" w:sz="0" w:space="0" w:color="auto"/>
                        <w:right w:val="none" w:sz="0" w:space="0" w:color="auto"/>
                      </w:divBdr>
                      <w:divsChild>
                        <w:div w:id="707490719">
                          <w:marLeft w:val="0"/>
                          <w:marRight w:val="0"/>
                          <w:marTop w:val="0"/>
                          <w:marBottom w:val="0"/>
                          <w:divBdr>
                            <w:top w:val="none" w:sz="0" w:space="0" w:color="auto"/>
                            <w:left w:val="none" w:sz="0" w:space="0" w:color="auto"/>
                            <w:bottom w:val="none" w:sz="0" w:space="0" w:color="auto"/>
                            <w:right w:val="none" w:sz="0" w:space="0" w:color="auto"/>
                          </w:divBdr>
                          <w:divsChild>
                            <w:div w:id="1050962729">
                              <w:marLeft w:val="0"/>
                              <w:marRight w:val="0"/>
                              <w:marTop w:val="0"/>
                              <w:marBottom w:val="0"/>
                              <w:divBdr>
                                <w:top w:val="none" w:sz="0" w:space="0" w:color="auto"/>
                                <w:left w:val="none" w:sz="0" w:space="0" w:color="auto"/>
                                <w:bottom w:val="none" w:sz="0" w:space="0" w:color="auto"/>
                                <w:right w:val="none" w:sz="0" w:space="0" w:color="auto"/>
                              </w:divBdr>
                              <w:divsChild>
                                <w:div w:id="1316714746">
                                  <w:marLeft w:val="0"/>
                                  <w:marRight w:val="0"/>
                                  <w:marTop w:val="0"/>
                                  <w:marBottom w:val="0"/>
                                  <w:divBdr>
                                    <w:top w:val="none" w:sz="0" w:space="0" w:color="auto"/>
                                    <w:left w:val="none" w:sz="0" w:space="0" w:color="auto"/>
                                    <w:bottom w:val="none" w:sz="0" w:space="0" w:color="auto"/>
                                    <w:right w:val="none" w:sz="0" w:space="0" w:color="auto"/>
                                  </w:divBdr>
                                  <w:divsChild>
                                    <w:div w:id="141385920">
                                      <w:marLeft w:val="0"/>
                                      <w:marRight w:val="0"/>
                                      <w:marTop w:val="0"/>
                                      <w:marBottom w:val="0"/>
                                      <w:divBdr>
                                        <w:top w:val="none" w:sz="0" w:space="0" w:color="auto"/>
                                        <w:left w:val="none" w:sz="0" w:space="0" w:color="auto"/>
                                        <w:bottom w:val="none" w:sz="0" w:space="0" w:color="auto"/>
                                        <w:right w:val="none" w:sz="0" w:space="0" w:color="auto"/>
                                      </w:divBdr>
                                      <w:divsChild>
                                        <w:div w:id="7620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245037">
      <w:bodyDiv w:val="1"/>
      <w:marLeft w:val="0"/>
      <w:marRight w:val="0"/>
      <w:marTop w:val="0"/>
      <w:marBottom w:val="0"/>
      <w:divBdr>
        <w:top w:val="none" w:sz="0" w:space="0" w:color="auto"/>
        <w:left w:val="none" w:sz="0" w:space="0" w:color="auto"/>
        <w:bottom w:val="none" w:sz="0" w:space="0" w:color="auto"/>
        <w:right w:val="none" w:sz="0" w:space="0" w:color="auto"/>
      </w:divBdr>
    </w:div>
    <w:div w:id="1957060159">
      <w:bodyDiv w:val="1"/>
      <w:marLeft w:val="0"/>
      <w:marRight w:val="0"/>
      <w:marTop w:val="0"/>
      <w:marBottom w:val="0"/>
      <w:divBdr>
        <w:top w:val="none" w:sz="0" w:space="0" w:color="auto"/>
        <w:left w:val="none" w:sz="0" w:space="0" w:color="auto"/>
        <w:bottom w:val="none" w:sz="0" w:space="0" w:color="auto"/>
        <w:right w:val="none" w:sz="0" w:space="0" w:color="auto"/>
      </w:divBdr>
      <w:divsChild>
        <w:div w:id="175309187">
          <w:marLeft w:val="0"/>
          <w:marRight w:val="1"/>
          <w:marTop w:val="0"/>
          <w:marBottom w:val="0"/>
          <w:divBdr>
            <w:top w:val="none" w:sz="0" w:space="0" w:color="auto"/>
            <w:left w:val="none" w:sz="0" w:space="0" w:color="auto"/>
            <w:bottom w:val="none" w:sz="0" w:space="0" w:color="auto"/>
            <w:right w:val="none" w:sz="0" w:space="0" w:color="auto"/>
          </w:divBdr>
          <w:divsChild>
            <w:div w:id="915550418">
              <w:marLeft w:val="0"/>
              <w:marRight w:val="0"/>
              <w:marTop w:val="0"/>
              <w:marBottom w:val="0"/>
              <w:divBdr>
                <w:top w:val="none" w:sz="0" w:space="0" w:color="auto"/>
                <w:left w:val="none" w:sz="0" w:space="0" w:color="auto"/>
                <w:bottom w:val="none" w:sz="0" w:space="0" w:color="auto"/>
                <w:right w:val="none" w:sz="0" w:space="0" w:color="auto"/>
              </w:divBdr>
              <w:divsChild>
                <w:div w:id="1671520714">
                  <w:marLeft w:val="0"/>
                  <w:marRight w:val="1"/>
                  <w:marTop w:val="0"/>
                  <w:marBottom w:val="0"/>
                  <w:divBdr>
                    <w:top w:val="none" w:sz="0" w:space="0" w:color="auto"/>
                    <w:left w:val="none" w:sz="0" w:space="0" w:color="auto"/>
                    <w:bottom w:val="none" w:sz="0" w:space="0" w:color="auto"/>
                    <w:right w:val="none" w:sz="0" w:space="0" w:color="auto"/>
                  </w:divBdr>
                  <w:divsChild>
                    <w:div w:id="445394760">
                      <w:marLeft w:val="0"/>
                      <w:marRight w:val="0"/>
                      <w:marTop w:val="0"/>
                      <w:marBottom w:val="0"/>
                      <w:divBdr>
                        <w:top w:val="none" w:sz="0" w:space="0" w:color="auto"/>
                        <w:left w:val="none" w:sz="0" w:space="0" w:color="auto"/>
                        <w:bottom w:val="none" w:sz="0" w:space="0" w:color="auto"/>
                        <w:right w:val="none" w:sz="0" w:space="0" w:color="auto"/>
                      </w:divBdr>
                      <w:divsChild>
                        <w:div w:id="1152284728">
                          <w:marLeft w:val="0"/>
                          <w:marRight w:val="0"/>
                          <w:marTop w:val="0"/>
                          <w:marBottom w:val="0"/>
                          <w:divBdr>
                            <w:top w:val="none" w:sz="0" w:space="0" w:color="auto"/>
                            <w:left w:val="none" w:sz="0" w:space="0" w:color="auto"/>
                            <w:bottom w:val="none" w:sz="0" w:space="0" w:color="auto"/>
                            <w:right w:val="none" w:sz="0" w:space="0" w:color="auto"/>
                          </w:divBdr>
                          <w:divsChild>
                            <w:div w:id="1818448203">
                              <w:marLeft w:val="0"/>
                              <w:marRight w:val="0"/>
                              <w:marTop w:val="120"/>
                              <w:marBottom w:val="360"/>
                              <w:divBdr>
                                <w:top w:val="none" w:sz="0" w:space="0" w:color="auto"/>
                                <w:left w:val="none" w:sz="0" w:space="0" w:color="auto"/>
                                <w:bottom w:val="none" w:sz="0" w:space="0" w:color="auto"/>
                                <w:right w:val="none" w:sz="0" w:space="0" w:color="auto"/>
                              </w:divBdr>
                              <w:divsChild>
                                <w:div w:id="157692911">
                                  <w:marLeft w:val="280"/>
                                  <w:marRight w:val="0"/>
                                  <w:marTop w:val="0"/>
                                  <w:marBottom w:val="0"/>
                                  <w:divBdr>
                                    <w:top w:val="none" w:sz="0" w:space="0" w:color="auto"/>
                                    <w:left w:val="none" w:sz="0" w:space="0" w:color="auto"/>
                                    <w:bottom w:val="none" w:sz="0" w:space="0" w:color="auto"/>
                                    <w:right w:val="none" w:sz="0" w:space="0" w:color="auto"/>
                                  </w:divBdr>
                                  <w:divsChild>
                                    <w:div w:id="123158070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324564">
      <w:bodyDiv w:val="1"/>
      <w:marLeft w:val="0"/>
      <w:marRight w:val="0"/>
      <w:marTop w:val="0"/>
      <w:marBottom w:val="0"/>
      <w:divBdr>
        <w:top w:val="none" w:sz="0" w:space="0" w:color="auto"/>
        <w:left w:val="none" w:sz="0" w:space="0" w:color="auto"/>
        <w:bottom w:val="single" w:sz="24" w:space="0" w:color="202020"/>
        <w:right w:val="none" w:sz="0" w:space="0" w:color="auto"/>
      </w:divBdr>
      <w:divsChild>
        <w:div w:id="898397766">
          <w:marLeft w:val="0"/>
          <w:marRight w:val="0"/>
          <w:marTop w:val="0"/>
          <w:marBottom w:val="0"/>
          <w:divBdr>
            <w:top w:val="none" w:sz="0" w:space="0" w:color="auto"/>
            <w:left w:val="none" w:sz="0" w:space="0" w:color="auto"/>
            <w:bottom w:val="none" w:sz="0" w:space="0" w:color="auto"/>
            <w:right w:val="none" w:sz="0" w:space="0" w:color="auto"/>
          </w:divBdr>
          <w:divsChild>
            <w:div w:id="208418975">
              <w:marLeft w:val="220"/>
              <w:marRight w:val="40"/>
              <w:marTop w:val="300"/>
              <w:marBottom w:val="500"/>
              <w:divBdr>
                <w:top w:val="none" w:sz="0" w:space="0" w:color="auto"/>
                <w:left w:val="none" w:sz="0" w:space="0" w:color="auto"/>
                <w:bottom w:val="none" w:sz="0" w:space="0" w:color="auto"/>
                <w:right w:val="none" w:sz="0" w:space="0" w:color="auto"/>
              </w:divBdr>
              <w:divsChild>
                <w:div w:id="1434665078">
                  <w:marLeft w:val="0"/>
                  <w:marRight w:val="0"/>
                  <w:marTop w:val="0"/>
                  <w:marBottom w:val="0"/>
                  <w:divBdr>
                    <w:top w:val="none" w:sz="0" w:space="0" w:color="auto"/>
                    <w:left w:val="none" w:sz="0" w:space="0" w:color="auto"/>
                    <w:bottom w:val="none" w:sz="0" w:space="0" w:color="auto"/>
                    <w:right w:val="none" w:sz="0" w:space="0" w:color="auto"/>
                  </w:divBdr>
                  <w:divsChild>
                    <w:div w:id="394740773">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148161">
      <w:bodyDiv w:val="1"/>
      <w:marLeft w:val="0"/>
      <w:marRight w:val="0"/>
      <w:marTop w:val="0"/>
      <w:marBottom w:val="0"/>
      <w:divBdr>
        <w:top w:val="none" w:sz="0" w:space="0" w:color="auto"/>
        <w:left w:val="none" w:sz="0" w:space="0" w:color="auto"/>
        <w:bottom w:val="none" w:sz="0" w:space="0" w:color="auto"/>
        <w:right w:val="none" w:sz="0" w:space="0" w:color="auto"/>
      </w:divBdr>
      <w:divsChild>
        <w:div w:id="1558785167">
          <w:marLeft w:val="0"/>
          <w:marRight w:val="1"/>
          <w:marTop w:val="0"/>
          <w:marBottom w:val="0"/>
          <w:divBdr>
            <w:top w:val="none" w:sz="0" w:space="0" w:color="auto"/>
            <w:left w:val="none" w:sz="0" w:space="0" w:color="auto"/>
            <w:bottom w:val="none" w:sz="0" w:space="0" w:color="auto"/>
            <w:right w:val="none" w:sz="0" w:space="0" w:color="auto"/>
          </w:divBdr>
          <w:divsChild>
            <w:div w:id="1031613068">
              <w:marLeft w:val="0"/>
              <w:marRight w:val="0"/>
              <w:marTop w:val="0"/>
              <w:marBottom w:val="0"/>
              <w:divBdr>
                <w:top w:val="none" w:sz="0" w:space="0" w:color="auto"/>
                <w:left w:val="none" w:sz="0" w:space="0" w:color="auto"/>
                <w:bottom w:val="none" w:sz="0" w:space="0" w:color="auto"/>
                <w:right w:val="none" w:sz="0" w:space="0" w:color="auto"/>
              </w:divBdr>
              <w:divsChild>
                <w:div w:id="165555201">
                  <w:marLeft w:val="0"/>
                  <w:marRight w:val="1"/>
                  <w:marTop w:val="0"/>
                  <w:marBottom w:val="0"/>
                  <w:divBdr>
                    <w:top w:val="none" w:sz="0" w:space="0" w:color="auto"/>
                    <w:left w:val="none" w:sz="0" w:space="0" w:color="auto"/>
                    <w:bottom w:val="none" w:sz="0" w:space="0" w:color="auto"/>
                    <w:right w:val="none" w:sz="0" w:space="0" w:color="auto"/>
                  </w:divBdr>
                  <w:divsChild>
                    <w:div w:id="1585189142">
                      <w:marLeft w:val="0"/>
                      <w:marRight w:val="0"/>
                      <w:marTop w:val="0"/>
                      <w:marBottom w:val="0"/>
                      <w:divBdr>
                        <w:top w:val="none" w:sz="0" w:space="0" w:color="auto"/>
                        <w:left w:val="none" w:sz="0" w:space="0" w:color="auto"/>
                        <w:bottom w:val="none" w:sz="0" w:space="0" w:color="auto"/>
                        <w:right w:val="none" w:sz="0" w:space="0" w:color="auto"/>
                      </w:divBdr>
                      <w:divsChild>
                        <w:div w:id="1057513971">
                          <w:marLeft w:val="0"/>
                          <w:marRight w:val="0"/>
                          <w:marTop w:val="0"/>
                          <w:marBottom w:val="0"/>
                          <w:divBdr>
                            <w:top w:val="none" w:sz="0" w:space="0" w:color="auto"/>
                            <w:left w:val="none" w:sz="0" w:space="0" w:color="auto"/>
                            <w:bottom w:val="none" w:sz="0" w:space="0" w:color="auto"/>
                            <w:right w:val="none" w:sz="0" w:space="0" w:color="auto"/>
                          </w:divBdr>
                          <w:divsChild>
                            <w:div w:id="1067142067">
                              <w:marLeft w:val="0"/>
                              <w:marRight w:val="0"/>
                              <w:marTop w:val="120"/>
                              <w:marBottom w:val="360"/>
                              <w:divBdr>
                                <w:top w:val="none" w:sz="0" w:space="0" w:color="auto"/>
                                <w:left w:val="none" w:sz="0" w:space="0" w:color="auto"/>
                                <w:bottom w:val="none" w:sz="0" w:space="0" w:color="auto"/>
                                <w:right w:val="none" w:sz="0" w:space="0" w:color="auto"/>
                              </w:divBdr>
                              <w:divsChild>
                                <w:div w:id="982465081">
                                  <w:marLeft w:val="280"/>
                                  <w:marRight w:val="0"/>
                                  <w:marTop w:val="0"/>
                                  <w:marBottom w:val="0"/>
                                  <w:divBdr>
                                    <w:top w:val="none" w:sz="0" w:space="0" w:color="auto"/>
                                    <w:left w:val="none" w:sz="0" w:space="0" w:color="auto"/>
                                    <w:bottom w:val="none" w:sz="0" w:space="0" w:color="auto"/>
                                    <w:right w:val="none" w:sz="0" w:space="0" w:color="auto"/>
                                  </w:divBdr>
                                  <w:divsChild>
                                    <w:div w:id="79560943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1926">
      <w:bodyDiv w:val="1"/>
      <w:marLeft w:val="0"/>
      <w:marRight w:val="0"/>
      <w:marTop w:val="0"/>
      <w:marBottom w:val="0"/>
      <w:divBdr>
        <w:top w:val="none" w:sz="0" w:space="0" w:color="auto"/>
        <w:left w:val="none" w:sz="0" w:space="0" w:color="auto"/>
        <w:bottom w:val="none" w:sz="0" w:space="0" w:color="auto"/>
        <w:right w:val="none" w:sz="0" w:space="0" w:color="auto"/>
      </w:divBdr>
      <w:divsChild>
        <w:div w:id="483400602">
          <w:marLeft w:val="0"/>
          <w:marRight w:val="0"/>
          <w:marTop w:val="0"/>
          <w:marBottom w:val="0"/>
          <w:divBdr>
            <w:top w:val="none" w:sz="0" w:space="0" w:color="auto"/>
            <w:left w:val="none" w:sz="0" w:space="0" w:color="auto"/>
            <w:bottom w:val="none" w:sz="0" w:space="0" w:color="auto"/>
            <w:right w:val="none" w:sz="0" w:space="0" w:color="auto"/>
          </w:divBdr>
          <w:divsChild>
            <w:div w:id="1566798576">
              <w:marLeft w:val="0"/>
              <w:marRight w:val="0"/>
              <w:marTop w:val="0"/>
              <w:marBottom w:val="0"/>
              <w:divBdr>
                <w:top w:val="none" w:sz="0" w:space="0" w:color="auto"/>
                <w:left w:val="none" w:sz="0" w:space="0" w:color="auto"/>
                <w:bottom w:val="none" w:sz="0" w:space="0" w:color="auto"/>
                <w:right w:val="none" w:sz="0" w:space="0" w:color="auto"/>
              </w:divBdr>
              <w:divsChild>
                <w:div w:id="1698701774">
                  <w:marLeft w:val="0"/>
                  <w:marRight w:val="-6084"/>
                  <w:marTop w:val="0"/>
                  <w:marBottom w:val="0"/>
                  <w:divBdr>
                    <w:top w:val="none" w:sz="0" w:space="0" w:color="auto"/>
                    <w:left w:val="none" w:sz="0" w:space="0" w:color="auto"/>
                    <w:bottom w:val="none" w:sz="0" w:space="0" w:color="auto"/>
                    <w:right w:val="none" w:sz="0" w:space="0" w:color="auto"/>
                  </w:divBdr>
                  <w:divsChild>
                    <w:div w:id="1301350270">
                      <w:marLeft w:val="0"/>
                      <w:marRight w:val="5604"/>
                      <w:marTop w:val="0"/>
                      <w:marBottom w:val="0"/>
                      <w:divBdr>
                        <w:top w:val="none" w:sz="0" w:space="0" w:color="auto"/>
                        <w:left w:val="none" w:sz="0" w:space="0" w:color="auto"/>
                        <w:bottom w:val="none" w:sz="0" w:space="0" w:color="auto"/>
                        <w:right w:val="none" w:sz="0" w:space="0" w:color="auto"/>
                      </w:divBdr>
                      <w:divsChild>
                        <w:div w:id="2108116502">
                          <w:marLeft w:val="0"/>
                          <w:marRight w:val="0"/>
                          <w:marTop w:val="0"/>
                          <w:marBottom w:val="0"/>
                          <w:divBdr>
                            <w:top w:val="none" w:sz="0" w:space="0" w:color="auto"/>
                            <w:left w:val="none" w:sz="0" w:space="0" w:color="auto"/>
                            <w:bottom w:val="none" w:sz="0" w:space="0" w:color="auto"/>
                            <w:right w:val="none" w:sz="0" w:space="0" w:color="auto"/>
                          </w:divBdr>
                          <w:divsChild>
                            <w:div w:id="877474209">
                              <w:marLeft w:val="0"/>
                              <w:marRight w:val="0"/>
                              <w:marTop w:val="120"/>
                              <w:marBottom w:val="360"/>
                              <w:divBdr>
                                <w:top w:val="none" w:sz="0" w:space="0" w:color="auto"/>
                                <w:left w:val="none" w:sz="0" w:space="0" w:color="auto"/>
                                <w:bottom w:val="none" w:sz="0" w:space="0" w:color="auto"/>
                                <w:right w:val="none" w:sz="0" w:space="0" w:color="auto"/>
                              </w:divBdr>
                              <w:divsChild>
                                <w:div w:id="112407473">
                                  <w:marLeft w:val="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Huynh-Charlier%20I%5BAuthor%5D&amp;cauthor=true&amp;cauthor_uid=25151067" TargetMode="External"/><Relationship Id="rId14" Type="http://schemas.openxmlformats.org/officeDocument/2006/relationships/hyperlink" Target="http://www.ncbi.nlm.nih.gov/pubmed/?term=Poupon%20J%5BAuthor%5D&amp;cauthor=true&amp;cauthor_uid=25151067" TargetMode="External"/><Relationship Id="rId15" Type="http://schemas.openxmlformats.org/officeDocument/2006/relationships/hyperlink" Target="http://www.ncbi.nlm.nih.gov/pubmed/?term=Fox%20CL%5BAuthor%5D&amp;cauthor=true&amp;cauthor_uid=25151067" TargetMode="External"/><Relationship Id="rId16" Type="http://schemas.openxmlformats.org/officeDocument/2006/relationships/hyperlink" Target="http://www.ncbi.nlm.nih.gov/pubmed/?term=Keyser%20C%5BAuthor%5D&amp;cauthor=true&amp;cauthor_uid=25151067" TargetMode="External"/><Relationship Id="rId17" Type="http://schemas.openxmlformats.org/officeDocument/2006/relationships/hyperlink" Target="http://www.ncbi.nlm.nih.gov/pubmed/?term=Mougniot%20C%5BAuthor%5D&amp;cauthor=true&amp;cauthor_uid=25151067" TargetMode="External"/><Relationship Id="rId18" Type="http://schemas.openxmlformats.org/officeDocument/2006/relationships/hyperlink" Target="http://www.ncbi.nlm.nih.gov/pubmed/?term=Popescu%20SM%5BAuthor%5D&amp;cauthor=true&amp;cauthor_uid=25151067" TargetMode="External"/><Relationship Id="rId19" Type="http://schemas.openxmlformats.org/officeDocument/2006/relationships/hyperlink" Target="http://www.ncbi.nlm.nih.gov/pubmed/?term=Brun%20L%5BAuthor%5D&amp;cauthor=true&amp;cauthor_uid=25151067" TargetMode="External"/><Relationship Id="rId50" Type="http://schemas.openxmlformats.org/officeDocument/2006/relationships/hyperlink" Target="http://www.ncbi.nlm.nih.gov/sites/entrez?Db=pubmed&amp;Cmd=Search&amp;Term=%22Tykot%20R%22%5BAuthor%5D&amp;itool=EntrezSystem2.PEntrez.Pubmed.Pubmed_ResultsPanel.Pubmed_RVAbstractPlus" TargetMode="External"/><Relationship Id="rId51" Type="http://schemas.openxmlformats.org/officeDocument/2006/relationships/hyperlink" Target="http://www.ncbi.nlm.nih.gov/sites/entrez?Db=pubmed&amp;Cmd=Search&amp;Term=%22Casoli%20A%22%5BAuthor%5D&amp;itool=EntrezSystem2.PEntrez.Pubmed.Pubmed_ResultsPanel.Pubmed_RVAbstractPlus" TargetMode="External"/><Relationship Id="rId52" Type="http://schemas.openxmlformats.org/officeDocument/2006/relationships/hyperlink" Target="http://www.ncbi.nlm.nih.gov/sites/entrez?Db=pubmed&amp;Cmd=Search&amp;Term=%22Bertranpetit%20J%22%5BAuthor%5D&amp;itool=EntrezSystem2.PEntrez.Pubmed.Pubmed_ResultsPanel.Pubmed_RVAbstractPlus" TargetMode="External"/><Relationship Id="rId53" Type="http://schemas.openxmlformats.org/officeDocument/2006/relationships/hyperlink" Target="http://www.ncbi.nlm.nih.gov/sites/entrez?Db=pubmed&amp;Cmd=Search&amp;Term=%22Lalueza-Fox%20C%22%5BAuthor%5D&amp;itool=EntrezSystem2.PEntrez.Pubmed.Pubmed_ResultsPanel.Pubmed_RVAbstractPlus" TargetMode="External"/><Relationship Id="rId54" Type="http://schemas.openxmlformats.org/officeDocument/2006/relationships/hyperlink" Target="http://www.ncbi.nlm.nih.gov/sites/entrez?Db=pubmed&amp;Cmd=Search&amp;Term=%22Bertorelle%20G%22%5BAuthor%5D&amp;itool=EntrezSystem2.PEntrez.Pubmed.Pubmed_ResultsPanel.Pubmed_RVAbstractPlus" TargetMode="External"/><Relationship Id="rId55" Type="http://schemas.openxmlformats.org/officeDocument/2006/relationships/hyperlink" Target="http://www.ncbi.nlm.nih.gov/sites/entrez?Db=pubmed&amp;Cmd=Search&amp;Term=%22Barbujani%20G%22%5BAuthor%5D&amp;itool=EntrezSystem2.PEntrez.Pubmed.Pubmed_ResultsPanel.Pubmed_RVAbstractPlus" TargetMode="External"/><Relationship Id="rId56" Type="http://schemas.openxmlformats.org/officeDocument/2006/relationships/hyperlink" Target="http://www.ncbi.nlm.nih.gov/entrez/query.fcgi?db=pubmed&amp;cmd=Retrieve&amp;dopt=AbstractPlus&amp;list_uids=16825562&amp;query_hl=2&amp;itool=pubmed_docsum" TargetMode="External"/><Relationship Id="rId57" Type="http://schemas.openxmlformats.org/officeDocument/2006/relationships/hyperlink" Target="http://www.ncbi.nlm.nih.gov/entrez/query.fcgi?db=pubmed&amp;cmd=Search&amp;itool=pubmed_Citation&amp;term=%22Julia+R%22%5BAuthor%5D" TargetMode="External"/><Relationship Id="rId58" Type="http://schemas.openxmlformats.org/officeDocument/2006/relationships/hyperlink" Target="http://www.ncbi.nlm.nih.gov/entrez/query.fcgi?db=pubmed&amp;cmd=Search&amp;itool=pubmed_Citation&amp;term=%22Sanchez%2DMoral+S%22%5BAuthor%5D" TargetMode="External"/><Relationship Id="rId59" Type="http://schemas.openxmlformats.org/officeDocument/2006/relationships/footer" Target="footer1.xml"/><Relationship Id="rId40" Type="http://schemas.openxmlformats.org/officeDocument/2006/relationships/hyperlink" Target="http://www.ncbi.nlm.nih.gov/pubmed/20834053" TargetMode="External"/><Relationship Id="rId41" Type="http://schemas.openxmlformats.org/officeDocument/2006/relationships/hyperlink" Target="http://www.ncbi.nlm.nih.gov/sites/entrez?Db=pubmed&amp;Cmd=Search&amp;Term=%22Caramelli%20D%22%5BAuthor%5D&amp;itool=EntrezSystem2.PEntrez.Pubmed.Pubmed_ResultsPanel.Pubmed_RVAbstractPlus" TargetMode="External"/><Relationship Id="rId42" Type="http://schemas.openxmlformats.org/officeDocument/2006/relationships/hyperlink" Target="http://www.ncbi.nlm.nih.gov/sites/entrez?Db=pubmed&amp;Cmd=Search&amp;Term=%22Vernesi%20C%22%5BAuthor%5D&amp;itool=EntrezSystem2.PEntrez.Pubmed.Pubmed_ResultsPanel.Pubmed_RVAbstractPlus" TargetMode="External"/><Relationship Id="rId43" Type="http://schemas.openxmlformats.org/officeDocument/2006/relationships/hyperlink" Target="http://www.ncbi.nlm.nih.gov/sites/entrez?Db=pubmed&amp;Cmd=Search&amp;Term=%22Sanna%20S%22%5BAuthor%5D&amp;itool=EntrezSystem2.PEntrez.Pubmed.Pubmed_ResultsPanel.Pubmed_RVAbstractPlus" TargetMode="External"/><Relationship Id="rId44" Type="http://schemas.openxmlformats.org/officeDocument/2006/relationships/hyperlink" Target="http://www.ncbi.nlm.nih.gov/sites/entrez?Db=pubmed&amp;Cmd=Search&amp;Term=%22Sampietro%20L%22%5BAuthor%5D&amp;itool=EntrezSystem2.PEntrez.Pubmed.Pubmed_ResultsPanel.Pubmed_RVAbstractPlus" TargetMode="External"/><Relationship Id="rId45" Type="http://schemas.openxmlformats.org/officeDocument/2006/relationships/hyperlink" Target="http://www.ncbi.nlm.nih.gov/sites/entrez?Db=pubmed&amp;Cmd=Search&amp;Term=%22Lari%20M%22%5BAuthor%5D&amp;itool=EntrezSystem2.PEntrez.Pubmed.Pubmed_ResultsPanel.Pubmed_RVAbstractPlus" TargetMode="External"/><Relationship Id="rId46" Type="http://schemas.openxmlformats.org/officeDocument/2006/relationships/hyperlink" Target="http://www.ncbi.nlm.nih.gov/sites/entrez?Db=pubmed&amp;Cmd=Search&amp;Term=%22Castr%C3%AC%20L%22%5BAuthor%5D&amp;itool=EntrezSystem2.PEntrez.Pubmed.Pubmed_ResultsPanel.Pubmed_RVAbstractPlus" TargetMode="External"/><Relationship Id="rId47" Type="http://schemas.openxmlformats.org/officeDocument/2006/relationships/hyperlink" Target="http://www.ncbi.nlm.nih.gov/sites/entrez?Db=pubmed&amp;Cmd=Search&amp;Term=%22Vona%20G%22%5BAuthor%5D&amp;itool=EntrezSystem2.PEntrez.Pubmed.Pubmed_ResultsPanel.Pubmed_RVAbstractPlus" TargetMode="External"/><Relationship Id="rId48" Type="http://schemas.openxmlformats.org/officeDocument/2006/relationships/hyperlink" Target="http://www.ncbi.nlm.nih.gov/sites/entrez?Db=pubmed&amp;Cmd=Search&amp;Term=%22Floris%20R%22%5BAuthor%5D&amp;itool=EntrezSystem2.PEntrez.Pubmed.Pubmed_ResultsPanel.Pubmed_RVAbstractPlus" TargetMode="External"/><Relationship Id="rId49" Type="http://schemas.openxmlformats.org/officeDocument/2006/relationships/hyperlink" Target="http://www.ncbi.nlm.nih.gov/sites/entrez?Db=pubmed&amp;Cmd=Search&amp;Term=%22Francalacci%20P%22%5BAuthor%5D&amp;itool=EntrezSystem2.PEntrez.Pubmed.Pubmed_ResultsPanel.Pubmed_RVAbstractPl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les.lalueza@upf.edu" TargetMode="External"/><Relationship Id="rId9" Type="http://schemas.openxmlformats.org/officeDocument/2006/relationships/hyperlink" Target="http://www.ncbi.nlm.nih.gov/pubmed/26337550" TargetMode="External"/><Relationship Id="rId30" Type="http://schemas.openxmlformats.org/officeDocument/2006/relationships/hyperlink" Target="http://www.ncbi.nlm.nih.gov/pubmed/23513801" TargetMode="External"/><Relationship Id="rId31" Type="http://schemas.openxmlformats.org/officeDocument/2006/relationships/hyperlink" Target="http://www.ncbi.nlm.nih.gov/pubmed/23152818" TargetMode="External"/><Relationship Id="rId32" Type="http://schemas.openxmlformats.org/officeDocument/2006/relationships/hyperlink" Target="http://www.ncbi.nlm.nih.gov/pubmed/23209602" TargetMode="External"/><Relationship Id="rId33" Type="http://schemas.openxmlformats.org/officeDocument/2006/relationships/hyperlink" Target="http://www.ncbi.nlm.nih.gov/pubmed/22408127" TargetMode="External"/><Relationship Id="rId34" Type="http://schemas.openxmlformats.org/officeDocument/2006/relationships/hyperlink" Target="http://www.sciencedirect.com/science/article/pii/S0003552111000926" TargetMode="External"/><Relationship Id="rId35" Type="http://schemas.openxmlformats.org/officeDocument/2006/relationships/hyperlink" Target="http://www.sciencedirect.com/science?_ob=ArticleURL&amp;_udi=B6VGS-518TDSG-3&amp;_user=1517318&amp;_coverDate=10%2F20%2F2010&amp;_alid=1595723303&amp;_rdoc=1&amp;_fmt=high&amp;_orig=search&amp;_origin=search&amp;_zone=rslt_list_item&amp;_cdi=6046&amp;_sort=r&amp;_st=13&amp;_docanchor=&amp;view=c&amp;_ct=1&amp;_acct=C000053451&amp;_version=1&amp;_urlVersion=0&amp;_userid=1517318&amp;md5=d2abc099749223ae3980b02697479921&amp;searchtype=a" TargetMode="External"/><Relationship Id="rId36" Type="http://schemas.openxmlformats.org/officeDocument/2006/relationships/hyperlink" Target="http://www.ncbi.nlm.nih.gov/pubmed/21864323" TargetMode="External"/><Relationship Id="rId37" Type="http://schemas.openxmlformats.org/officeDocument/2006/relationships/hyperlink" Target="http://www.ncbi.nlm.nih.gov/pubmed/21173265" TargetMode="External"/><Relationship Id="rId38" Type="http://schemas.openxmlformats.org/officeDocument/2006/relationships/hyperlink" Target="http://www.ncbi.nlm.nih.gov/pubmed/20940110" TargetMode="External"/><Relationship Id="rId39" Type="http://schemas.openxmlformats.org/officeDocument/2006/relationships/hyperlink" Target="http://www.ncbi.nlm.nih.gov/pubmed/21069749" TargetMode="External"/><Relationship Id="rId20" Type="http://schemas.openxmlformats.org/officeDocument/2006/relationships/hyperlink" Target="http://www.ncbi.nlm.nih.gov/pubmed/?term=Pietri%20S%5BAuthor%5D&amp;cauthor=true&amp;cauthor_uid=25151067" TargetMode="External"/><Relationship Id="rId21" Type="http://schemas.openxmlformats.org/officeDocument/2006/relationships/hyperlink" Target="http://www.ncbi.nlm.nih.gov/pubmed/?term=Th%C3%A9venard%20F%5BAuthor%5D&amp;cauthor=true&amp;cauthor_uid=25151067" TargetMode="External"/><Relationship Id="rId22" Type="http://schemas.openxmlformats.org/officeDocument/2006/relationships/hyperlink" Target="http://www.ncbi.nlm.nih.gov/pubmed/?term=Laquay%20L%5BAuthor%5D&amp;cauthor=true&amp;cauthor_uid=25151067" TargetMode="External"/><Relationship Id="rId23" Type="http://schemas.openxmlformats.org/officeDocument/2006/relationships/hyperlink" Target="http://www.ncbi.nlm.nih.gov/pubmed/?term=Hurel%20A%5BAuthor%5D&amp;cauthor=true&amp;cauthor_uid=25151067" TargetMode="External"/><Relationship Id="rId24" Type="http://schemas.openxmlformats.org/officeDocument/2006/relationships/hyperlink" Target="http://www.ncbi.nlm.nih.gov/pubmed/?term=Ellul%20JP%5BAuthor%5D&amp;cauthor=true&amp;cauthor_uid=25151067" TargetMode="External"/><Relationship Id="rId25" Type="http://schemas.openxmlformats.org/officeDocument/2006/relationships/hyperlink" Target="http://www.ncbi.nlm.nih.gov/pubmed/?term=Herv%C3%A9%20C%5BAuthor%5D&amp;cauthor=true&amp;cauthor_uid=25151067" TargetMode="External"/><Relationship Id="rId26" Type="http://schemas.openxmlformats.org/officeDocument/2006/relationships/hyperlink" Target="http://www.ncbi.nlm.nih.gov/pubmed/25151067" TargetMode="External"/><Relationship Id="rId27" Type="http://schemas.openxmlformats.org/officeDocument/2006/relationships/hyperlink" Target="http://www.ncbi.nlm.nih.gov/pubmed/23721540" TargetMode="External"/><Relationship Id="rId28" Type="http://schemas.openxmlformats.org/officeDocument/2006/relationships/hyperlink" Target="http://www.ncbi.nlm.nih.gov/pubmed/23688345" TargetMode="External"/><Relationship Id="rId29" Type="http://schemas.openxmlformats.org/officeDocument/2006/relationships/hyperlink" Target="http://www.ncbi.nlm.nih.gov/pubmed/23615378"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www.ncbi.nlm.nih.gov/pubmed/25944642" TargetMode="External"/><Relationship Id="rId11" Type="http://schemas.openxmlformats.org/officeDocument/2006/relationships/hyperlink" Target="http://www.ncbi.nlm.nih.gov/pubmed/25805042" TargetMode="External"/><Relationship Id="rId12" Type="http://schemas.openxmlformats.org/officeDocument/2006/relationships/hyperlink" Target="http://www.ncbi.nlm.nih.gov/pubmed/?term=Charlier%20P%5BAuthor%5D&amp;cauthor=true&amp;cauthor_uid=251510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7877</Words>
  <Characters>43328</Characters>
  <Application>Microsoft Macintosh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CURRICULUM VITAE</vt:lpstr>
    </vt:vector>
  </TitlesOfParts>
  <Company>Microsoft</Company>
  <LinksUpToDate>false</LinksUpToDate>
  <CharactersWithSpaces>51103</CharactersWithSpaces>
  <SharedDoc>false</SharedDoc>
  <HLinks>
    <vt:vector size="396" baseType="variant">
      <vt:variant>
        <vt:i4>6422547</vt:i4>
      </vt:variant>
      <vt:variant>
        <vt:i4>195</vt:i4>
      </vt:variant>
      <vt:variant>
        <vt:i4>0</vt:i4>
      </vt:variant>
      <vt:variant>
        <vt:i4>5</vt:i4>
      </vt:variant>
      <vt:variant>
        <vt:lpwstr>http://www.ncbi.nlm.nih.gov/entrez/query.fcgi?db=pubmed&amp;cmd=Search&amp;itool=pubmed_Citation&amp;term=%22Fortea+J%22%5BAuthor%5D</vt:lpwstr>
      </vt:variant>
      <vt:variant>
        <vt:lpwstr/>
      </vt:variant>
      <vt:variant>
        <vt:i4>4259900</vt:i4>
      </vt:variant>
      <vt:variant>
        <vt:i4>192</vt:i4>
      </vt:variant>
      <vt:variant>
        <vt:i4>0</vt:i4>
      </vt:variant>
      <vt:variant>
        <vt:i4>5</vt:i4>
      </vt:variant>
      <vt:variant>
        <vt:lpwstr>http://www.ncbi.nlm.nih.gov/entrez/query.fcgi?db=pubmed&amp;cmd=Search&amp;itool=pubmed_Citation&amp;term=%22de+la+Rasilla+M%22%5BAuthor%5D</vt:lpwstr>
      </vt:variant>
      <vt:variant>
        <vt:lpwstr/>
      </vt:variant>
      <vt:variant>
        <vt:i4>6750220</vt:i4>
      </vt:variant>
      <vt:variant>
        <vt:i4>189</vt:i4>
      </vt:variant>
      <vt:variant>
        <vt:i4>0</vt:i4>
      </vt:variant>
      <vt:variant>
        <vt:i4>5</vt:i4>
      </vt:variant>
      <vt:variant>
        <vt:lpwstr>http://www.ncbi.nlm.nih.gov/entrez/query.fcgi?db=pubmed&amp;cmd=Search&amp;itool=pubmed_Citation&amp;term=%22Santamaria+D%22%5BAuthor%5D</vt:lpwstr>
      </vt:variant>
      <vt:variant>
        <vt:lpwstr/>
      </vt:variant>
      <vt:variant>
        <vt:i4>1376370</vt:i4>
      </vt:variant>
      <vt:variant>
        <vt:i4>186</vt:i4>
      </vt:variant>
      <vt:variant>
        <vt:i4>0</vt:i4>
      </vt:variant>
      <vt:variant>
        <vt:i4>5</vt:i4>
      </vt:variant>
      <vt:variant>
        <vt:lpwstr>http://www.ncbi.nlm.nih.gov/entrez/query.fcgi?db=pubmed&amp;cmd=Search&amp;itool=pubmed_Citation&amp;term=%22Lario+J%22%5BAuthor%5D</vt:lpwstr>
      </vt:variant>
      <vt:variant>
        <vt:lpwstr/>
      </vt:variant>
      <vt:variant>
        <vt:i4>6488094</vt:i4>
      </vt:variant>
      <vt:variant>
        <vt:i4>183</vt:i4>
      </vt:variant>
      <vt:variant>
        <vt:i4>0</vt:i4>
      </vt:variant>
      <vt:variant>
        <vt:i4>5</vt:i4>
      </vt:variant>
      <vt:variant>
        <vt:lpwstr>http://www.ncbi.nlm.nih.gov/entrez/query.fcgi?db=pubmed&amp;cmd=Search&amp;itool=pubmed_Citation&amp;term=%22Cuezva+S%22%5BAuthor%5D</vt:lpwstr>
      </vt:variant>
      <vt:variant>
        <vt:lpwstr/>
      </vt:variant>
      <vt:variant>
        <vt:i4>3342418</vt:i4>
      </vt:variant>
      <vt:variant>
        <vt:i4>180</vt:i4>
      </vt:variant>
      <vt:variant>
        <vt:i4>0</vt:i4>
      </vt:variant>
      <vt:variant>
        <vt:i4>5</vt:i4>
      </vt:variant>
      <vt:variant>
        <vt:lpwstr>http://www.ncbi.nlm.nih.gov/entrez/query.fcgi?db=pubmed&amp;cmd=Search&amp;itool=pubmed_Citation&amp;term=%22Sanchez%2DMoral+S%22%5BAuthor%5D</vt:lpwstr>
      </vt:variant>
      <vt:variant>
        <vt:lpwstr/>
      </vt:variant>
      <vt:variant>
        <vt:i4>2621519</vt:i4>
      </vt:variant>
      <vt:variant>
        <vt:i4>177</vt:i4>
      </vt:variant>
      <vt:variant>
        <vt:i4>0</vt:i4>
      </vt:variant>
      <vt:variant>
        <vt:i4>5</vt:i4>
      </vt:variant>
      <vt:variant>
        <vt:lpwstr>http://www.ncbi.nlm.nih.gov/entrez/query.fcgi?db=pubmed&amp;cmd=Search&amp;itool=pubmed_Citation&amp;term=%22Canaveras+JC%22%5BAuthor%5D</vt:lpwstr>
      </vt:variant>
      <vt:variant>
        <vt:lpwstr/>
      </vt:variant>
      <vt:variant>
        <vt:i4>103</vt:i4>
      </vt:variant>
      <vt:variant>
        <vt:i4>174</vt:i4>
      </vt:variant>
      <vt:variant>
        <vt:i4>0</vt:i4>
      </vt:variant>
      <vt:variant>
        <vt:i4>5</vt:i4>
      </vt:variant>
      <vt:variant>
        <vt:lpwstr>http://www.ncbi.nlm.nih.gov/entrez/query.fcgi?db=pubmed&amp;cmd=Search&amp;itool=pubmed_Citation&amp;term=%22Martinez+E%22%5BAuthor%5D</vt:lpwstr>
      </vt:variant>
      <vt:variant>
        <vt:lpwstr/>
      </vt:variant>
      <vt:variant>
        <vt:i4>5963900</vt:i4>
      </vt:variant>
      <vt:variant>
        <vt:i4>171</vt:i4>
      </vt:variant>
      <vt:variant>
        <vt:i4>0</vt:i4>
      </vt:variant>
      <vt:variant>
        <vt:i4>5</vt:i4>
      </vt:variant>
      <vt:variant>
        <vt:lpwstr>http://www.ncbi.nlm.nih.gov/entrez/query.fcgi?db=pubmed&amp;cmd=Search&amp;itool=pubmed_Citation&amp;term=%22de+Torres+T%22%5BAuthor%5D</vt:lpwstr>
      </vt:variant>
      <vt:variant>
        <vt:lpwstr/>
      </vt:variant>
      <vt:variant>
        <vt:i4>1376368</vt:i4>
      </vt:variant>
      <vt:variant>
        <vt:i4>168</vt:i4>
      </vt:variant>
      <vt:variant>
        <vt:i4>0</vt:i4>
      </vt:variant>
      <vt:variant>
        <vt:i4>5</vt:i4>
      </vt:variant>
      <vt:variant>
        <vt:lpwstr>http://www.ncbi.nlm.nih.gov/entrez/query.fcgi?db=pubmed&amp;cmd=Search&amp;itool=pubmed_Citation&amp;term=%22Soler+V%22%5BAuthor%5D</vt:lpwstr>
      </vt:variant>
      <vt:variant>
        <vt:lpwstr/>
      </vt:variant>
      <vt:variant>
        <vt:i4>1769574</vt:i4>
      </vt:variant>
      <vt:variant>
        <vt:i4>165</vt:i4>
      </vt:variant>
      <vt:variant>
        <vt:i4>0</vt:i4>
      </vt:variant>
      <vt:variant>
        <vt:i4>5</vt:i4>
      </vt:variant>
      <vt:variant>
        <vt:lpwstr>http://www.ncbi.nlm.nih.gov/entrez/query.fcgi?db=pubmed&amp;cmd=Search&amp;itool=pubmed_Citation&amp;term=%22Julia+R%22%5BAuthor%5D</vt:lpwstr>
      </vt:variant>
      <vt:variant>
        <vt:lpwstr/>
      </vt:variant>
      <vt:variant>
        <vt:i4>3342422</vt:i4>
      </vt:variant>
      <vt:variant>
        <vt:i4>162</vt:i4>
      </vt:variant>
      <vt:variant>
        <vt:i4>0</vt:i4>
      </vt:variant>
      <vt:variant>
        <vt:i4>5</vt:i4>
      </vt:variant>
      <vt:variant>
        <vt:lpwstr>http://www.ncbi.nlm.nih.gov/entrez/query.fcgi?db=pubmed&amp;cmd=Search&amp;itool=pubmed_Citation&amp;term=%22Ortiz+JE%22%5BAuthor%5D</vt:lpwstr>
      </vt:variant>
      <vt:variant>
        <vt:lpwstr/>
      </vt:variant>
      <vt:variant>
        <vt:i4>7929861</vt:i4>
      </vt:variant>
      <vt:variant>
        <vt:i4>159</vt:i4>
      </vt:variant>
      <vt:variant>
        <vt:i4>0</vt:i4>
      </vt:variant>
      <vt:variant>
        <vt:i4>5</vt:i4>
      </vt:variant>
      <vt:variant>
        <vt:lpwstr>http://www.ncbi.nlm.nih.gov/entrez/query.fcgi?db=pubmed&amp;cmd=Search&amp;itool=pubmed_Citation&amp;term=%22Huguet+R%22%5BAuthor%5D</vt:lpwstr>
      </vt:variant>
      <vt:variant>
        <vt:lpwstr/>
      </vt:variant>
      <vt:variant>
        <vt:i4>4522042</vt:i4>
      </vt:variant>
      <vt:variant>
        <vt:i4>156</vt:i4>
      </vt:variant>
      <vt:variant>
        <vt:i4>0</vt:i4>
      </vt:variant>
      <vt:variant>
        <vt:i4>5</vt:i4>
      </vt:variant>
      <vt:variant>
        <vt:lpwstr>http://www.ncbi.nlm.nih.gov/entrez/query.fcgi?db=pubmed&amp;cmd=Search&amp;itool=pubmed_Citation&amp;term=%22Lalueza%2DFox+C%22%5BAuthor%5D</vt:lpwstr>
      </vt:variant>
      <vt:variant>
        <vt:lpwstr/>
      </vt:variant>
      <vt:variant>
        <vt:i4>3539037</vt:i4>
      </vt:variant>
      <vt:variant>
        <vt:i4>153</vt:i4>
      </vt:variant>
      <vt:variant>
        <vt:i4>0</vt:i4>
      </vt:variant>
      <vt:variant>
        <vt:i4>5</vt:i4>
      </vt:variant>
      <vt:variant>
        <vt:lpwstr>http://www.ncbi.nlm.nih.gov/entrez/query.fcgi?db=pubmed&amp;cmd=Search&amp;itool=pubmed_Citation&amp;term=%22Garcia%2DTabernero+A%22%5BAuthor%5D</vt:lpwstr>
      </vt:variant>
      <vt:variant>
        <vt:lpwstr/>
      </vt:variant>
      <vt:variant>
        <vt:i4>7012361</vt:i4>
      </vt:variant>
      <vt:variant>
        <vt:i4>150</vt:i4>
      </vt:variant>
      <vt:variant>
        <vt:i4>0</vt:i4>
      </vt:variant>
      <vt:variant>
        <vt:i4>5</vt:i4>
      </vt:variant>
      <vt:variant>
        <vt:lpwstr>http://www.ncbi.nlm.nih.gov/entrez/query.fcgi?db=pubmed&amp;cmd=Search&amp;itool=pubmed_Citation&amp;term=%22Bastir+M%22%5BAuthor%5D</vt:lpwstr>
      </vt:variant>
      <vt:variant>
        <vt:lpwstr/>
      </vt:variant>
      <vt:variant>
        <vt:i4>4128862</vt:i4>
      </vt:variant>
      <vt:variant>
        <vt:i4>147</vt:i4>
      </vt:variant>
      <vt:variant>
        <vt:i4>0</vt:i4>
      </vt:variant>
      <vt:variant>
        <vt:i4>5</vt:i4>
      </vt:variant>
      <vt:variant>
        <vt:lpwstr>http://www.ncbi.nlm.nih.gov/entrez/query.fcgi?db=pubmed&amp;cmd=Search&amp;itool=pubmed_Citation&amp;term=%22Martinez%2DMaza+C%22%5BAuthor%5D</vt:lpwstr>
      </vt:variant>
      <vt:variant>
        <vt:lpwstr/>
      </vt:variant>
      <vt:variant>
        <vt:i4>8060948</vt:i4>
      </vt:variant>
      <vt:variant>
        <vt:i4>144</vt:i4>
      </vt:variant>
      <vt:variant>
        <vt:i4>0</vt:i4>
      </vt:variant>
      <vt:variant>
        <vt:i4>5</vt:i4>
      </vt:variant>
      <vt:variant>
        <vt:lpwstr>http://www.ncbi.nlm.nih.gov/entrez/query.fcgi?db=pubmed&amp;cmd=Retrieve&amp;dopt=AbstractPlus&amp;list_uids=16825562&amp;query_hl=2&amp;itool=pubmed_docsum</vt:lpwstr>
      </vt:variant>
      <vt:variant>
        <vt:lpwstr/>
      </vt:variant>
      <vt:variant>
        <vt:i4>3014770</vt:i4>
      </vt:variant>
      <vt:variant>
        <vt:i4>141</vt:i4>
      </vt:variant>
      <vt:variant>
        <vt:i4>0</vt:i4>
      </vt:variant>
      <vt:variant>
        <vt:i4>5</vt:i4>
      </vt:variant>
      <vt:variant>
        <vt:lpwstr>http://www.ncbi.nlm.nih.gov/sites/entrez?Db=pubmed&amp;Cmd=Search&amp;Term=%22Barbujani%20G%22%5BAuthor%5D&amp;itool=EntrezSystem2.PEntrez.Pubmed.Pubmed_ResultsPanel.Pubmed_RVAbstractPlus</vt:lpwstr>
      </vt:variant>
      <vt:variant>
        <vt:lpwstr/>
      </vt:variant>
      <vt:variant>
        <vt:i4>65624</vt:i4>
      </vt:variant>
      <vt:variant>
        <vt:i4>138</vt:i4>
      </vt:variant>
      <vt:variant>
        <vt:i4>0</vt:i4>
      </vt:variant>
      <vt:variant>
        <vt:i4>5</vt:i4>
      </vt:variant>
      <vt:variant>
        <vt:lpwstr>http://www.ncbi.nlm.nih.gov/sites/entrez?Db=pubmed&amp;Cmd=Search&amp;Term=%22Bertorelle%20G%22%5BAuthor%5D&amp;itool=EntrezSystem2.PEntrez.Pubmed.Pubmed_ResultsPanel.Pubmed_RVAbstractPlus</vt:lpwstr>
      </vt:variant>
      <vt:variant>
        <vt:lpwstr/>
      </vt:variant>
      <vt:variant>
        <vt:i4>327681</vt:i4>
      </vt:variant>
      <vt:variant>
        <vt:i4>135</vt:i4>
      </vt:variant>
      <vt:variant>
        <vt:i4>0</vt:i4>
      </vt:variant>
      <vt:variant>
        <vt:i4>5</vt:i4>
      </vt:variant>
      <vt:variant>
        <vt:lpwstr>http://www.ncbi.nlm.nih.gov/sites/entrez?Db=pubmed&amp;Cmd=Search&amp;Term=%22Lalueza-Fox%20C%22%5BAuthor%5D&amp;itool=EntrezSystem2.PEntrez.Pubmed.Pubmed_ResultsPanel.Pubmed_RVAbstractPlus</vt:lpwstr>
      </vt:variant>
      <vt:variant>
        <vt:lpwstr/>
      </vt:variant>
      <vt:variant>
        <vt:i4>6684718</vt:i4>
      </vt:variant>
      <vt:variant>
        <vt:i4>132</vt:i4>
      </vt:variant>
      <vt:variant>
        <vt:i4>0</vt:i4>
      </vt:variant>
      <vt:variant>
        <vt:i4>5</vt:i4>
      </vt:variant>
      <vt:variant>
        <vt:lpwstr>http://www.ncbi.nlm.nih.gov/sites/entrez?Db=pubmed&amp;Cmd=Search&amp;Term=%22Bertranpetit%20J%22%5BAuthor%5D&amp;itool=EntrezSystem2.PEntrez.Pubmed.Pubmed_ResultsPanel.Pubmed_RVAbstractPlus</vt:lpwstr>
      </vt:variant>
      <vt:variant>
        <vt:lpwstr/>
      </vt:variant>
      <vt:variant>
        <vt:i4>655442</vt:i4>
      </vt:variant>
      <vt:variant>
        <vt:i4>129</vt:i4>
      </vt:variant>
      <vt:variant>
        <vt:i4>0</vt:i4>
      </vt:variant>
      <vt:variant>
        <vt:i4>5</vt:i4>
      </vt:variant>
      <vt:variant>
        <vt:lpwstr>http://www.ncbi.nlm.nih.gov/sites/entrez?Db=pubmed&amp;Cmd=Search&amp;Term=%22Casoli%20A%22%5BAuthor%5D&amp;itool=EntrezSystem2.PEntrez.Pubmed.Pubmed_ResultsPanel.Pubmed_RVAbstractPlus</vt:lpwstr>
      </vt:variant>
      <vt:variant>
        <vt:lpwstr/>
      </vt:variant>
      <vt:variant>
        <vt:i4>4128865</vt:i4>
      </vt:variant>
      <vt:variant>
        <vt:i4>126</vt:i4>
      </vt:variant>
      <vt:variant>
        <vt:i4>0</vt:i4>
      </vt:variant>
      <vt:variant>
        <vt:i4>5</vt:i4>
      </vt:variant>
      <vt:variant>
        <vt:lpwstr>http://www.ncbi.nlm.nih.gov/sites/entrez?Db=pubmed&amp;Cmd=Search&amp;Term=%22Tykot%20R%22%5BAuthor%5D&amp;itool=EntrezSystem2.PEntrez.Pubmed.Pubmed_ResultsPanel.Pubmed_RVAbstractPlus</vt:lpwstr>
      </vt:variant>
      <vt:variant>
        <vt:lpwstr/>
      </vt:variant>
      <vt:variant>
        <vt:i4>5636106</vt:i4>
      </vt:variant>
      <vt:variant>
        <vt:i4>123</vt:i4>
      </vt:variant>
      <vt:variant>
        <vt:i4>0</vt:i4>
      </vt:variant>
      <vt:variant>
        <vt:i4>5</vt:i4>
      </vt:variant>
      <vt:variant>
        <vt:lpwstr>http://www.ncbi.nlm.nih.gov/sites/entrez?Db=pubmed&amp;Cmd=Search&amp;Term=%22Francalacci%20P%22%5BAuthor%5D&amp;itool=EntrezSystem2.PEntrez.Pubmed.Pubmed_ResultsPanel.Pubmed_RVAbstractPlus</vt:lpwstr>
      </vt:variant>
      <vt:variant>
        <vt:lpwstr/>
      </vt:variant>
      <vt:variant>
        <vt:i4>1245262</vt:i4>
      </vt:variant>
      <vt:variant>
        <vt:i4>120</vt:i4>
      </vt:variant>
      <vt:variant>
        <vt:i4>0</vt:i4>
      </vt:variant>
      <vt:variant>
        <vt:i4>5</vt:i4>
      </vt:variant>
      <vt:variant>
        <vt:lpwstr>http://www.ncbi.nlm.nih.gov/sites/entrez?Db=pubmed&amp;Cmd=Search&amp;Term=%22Floris%20R%22%5BAuthor%5D&amp;itool=EntrezSystem2.PEntrez.Pubmed.Pubmed_ResultsPanel.Pubmed_RVAbstractPlus</vt:lpwstr>
      </vt:variant>
      <vt:variant>
        <vt:lpwstr/>
      </vt:variant>
      <vt:variant>
        <vt:i4>6619190</vt:i4>
      </vt:variant>
      <vt:variant>
        <vt:i4>117</vt:i4>
      </vt:variant>
      <vt:variant>
        <vt:i4>0</vt:i4>
      </vt:variant>
      <vt:variant>
        <vt:i4>5</vt:i4>
      </vt:variant>
      <vt:variant>
        <vt:lpwstr>http://www.ncbi.nlm.nih.gov/sites/entrez?Db=pubmed&amp;Cmd=Search&amp;Term=%22Vona%20G%22%5BAuthor%5D&amp;itool=EntrezSystem2.PEntrez.Pubmed.Pubmed_ResultsPanel.Pubmed_RVAbstractPlus</vt:lpwstr>
      </vt:variant>
      <vt:variant>
        <vt:lpwstr/>
      </vt:variant>
      <vt:variant>
        <vt:i4>4915283</vt:i4>
      </vt:variant>
      <vt:variant>
        <vt:i4>114</vt:i4>
      </vt:variant>
      <vt:variant>
        <vt:i4>0</vt:i4>
      </vt:variant>
      <vt:variant>
        <vt:i4>5</vt:i4>
      </vt:variant>
      <vt:variant>
        <vt:lpwstr>http://www.ncbi.nlm.nih.gov/sites/entrez?Db=pubmed&amp;Cmd=Search&amp;Term=%22Castr%C3%AC%20L%22%5BAuthor%5D&amp;itool=EntrezSystem2.PEntrez.Pubmed.Pubmed_ResultsPanel.Pubmed_RVAbstractPlus</vt:lpwstr>
      </vt:variant>
      <vt:variant>
        <vt:lpwstr/>
      </vt:variant>
      <vt:variant>
        <vt:i4>6881328</vt:i4>
      </vt:variant>
      <vt:variant>
        <vt:i4>111</vt:i4>
      </vt:variant>
      <vt:variant>
        <vt:i4>0</vt:i4>
      </vt:variant>
      <vt:variant>
        <vt:i4>5</vt:i4>
      </vt:variant>
      <vt:variant>
        <vt:lpwstr>http://www.ncbi.nlm.nih.gov/sites/entrez?Db=pubmed&amp;Cmd=Search&amp;Term=%22Lari%20M%22%5BAuthor%5D&amp;itool=EntrezSystem2.PEntrez.Pubmed.Pubmed_ResultsPanel.Pubmed_RVAbstractPlus</vt:lpwstr>
      </vt:variant>
      <vt:variant>
        <vt:lpwstr/>
      </vt:variant>
      <vt:variant>
        <vt:i4>3080312</vt:i4>
      </vt:variant>
      <vt:variant>
        <vt:i4>108</vt:i4>
      </vt:variant>
      <vt:variant>
        <vt:i4>0</vt:i4>
      </vt:variant>
      <vt:variant>
        <vt:i4>5</vt:i4>
      </vt:variant>
      <vt:variant>
        <vt:lpwstr>http://www.ncbi.nlm.nih.gov/sites/entrez?Db=pubmed&amp;Cmd=Search&amp;Term=%22Sampietro%20L%22%5BAuthor%5D&amp;itool=EntrezSystem2.PEntrez.Pubmed.Pubmed_ResultsPanel.Pubmed_RVAbstractPlus</vt:lpwstr>
      </vt:variant>
      <vt:variant>
        <vt:lpwstr/>
      </vt:variant>
      <vt:variant>
        <vt:i4>2490487</vt:i4>
      </vt:variant>
      <vt:variant>
        <vt:i4>105</vt:i4>
      </vt:variant>
      <vt:variant>
        <vt:i4>0</vt:i4>
      </vt:variant>
      <vt:variant>
        <vt:i4>5</vt:i4>
      </vt:variant>
      <vt:variant>
        <vt:lpwstr>http://www.ncbi.nlm.nih.gov/sites/entrez?Db=pubmed&amp;Cmd=Search&amp;Term=%22Sanna%20S%22%5BAuthor%5D&amp;itool=EntrezSystem2.PEntrez.Pubmed.Pubmed_ResultsPanel.Pubmed_RVAbstractPlus</vt:lpwstr>
      </vt:variant>
      <vt:variant>
        <vt:lpwstr/>
      </vt:variant>
      <vt:variant>
        <vt:i4>5308435</vt:i4>
      </vt:variant>
      <vt:variant>
        <vt:i4>102</vt:i4>
      </vt:variant>
      <vt:variant>
        <vt:i4>0</vt:i4>
      </vt:variant>
      <vt:variant>
        <vt:i4>5</vt:i4>
      </vt:variant>
      <vt:variant>
        <vt:lpwstr>http://www.ncbi.nlm.nih.gov/sites/entrez?Db=pubmed&amp;Cmd=Search&amp;Term=%22Vernesi%20C%22%5BAuthor%5D&amp;itool=EntrezSystem2.PEntrez.Pubmed.Pubmed_ResultsPanel.Pubmed_RVAbstractPlus</vt:lpwstr>
      </vt:variant>
      <vt:variant>
        <vt:lpwstr/>
      </vt:variant>
      <vt:variant>
        <vt:i4>2097253</vt:i4>
      </vt:variant>
      <vt:variant>
        <vt:i4>99</vt:i4>
      </vt:variant>
      <vt:variant>
        <vt:i4>0</vt:i4>
      </vt:variant>
      <vt:variant>
        <vt:i4>5</vt:i4>
      </vt:variant>
      <vt:variant>
        <vt:lpwstr>http://www.ncbi.nlm.nih.gov/sites/entrez?Db=pubmed&amp;Cmd=Search&amp;Term=%22Caramelli%20D%22%5BAuthor%5D&amp;itool=EntrezSystem2.PEntrez.Pubmed.Pubmed_ResultsPanel.Pubmed_RVAbstractPlus</vt:lpwstr>
      </vt:variant>
      <vt:variant>
        <vt:lpwstr/>
      </vt:variant>
      <vt:variant>
        <vt:i4>3866661</vt:i4>
      </vt:variant>
      <vt:variant>
        <vt:i4>96</vt:i4>
      </vt:variant>
      <vt:variant>
        <vt:i4>0</vt:i4>
      </vt:variant>
      <vt:variant>
        <vt:i4>5</vt:i4>
      </vt:variant>
      <vt:variant>
        <vt:lpwstr>http://www.ncbi.nlm.nih.gov/pubmed/20834053</vt:lpwstr>
      </vt:variant>
      <vt:variant>
        <vt:lpwstr/>
      </vt:variant>
      <vt:variant>
        <vt:i4>4128806</vt:i4>
      </vt:variant>
      <vt:variant>
        <vt:i4>93</vt:i4>
      </vt:variant>
      <vt:variant>
        <vt:i4>0</vt:i4>
      </vt:variant>
      <vt:variant>
        <vt:i4>5</vt:i4>
      </vt:variant>
      <vt:variant>
        <vt:lpwstr>http://www.ncbi.nlm.nih.gov/pubmed/21069749</vt:lpwstr>
      </vt:variant>
      <vt:variant>
        <vt:lpwstr/>
      </vt:variant>
      <vt:variant>
        <vt:i4>3801123</vt:i4>
      </vt:variant>
      <vt:variant>
        <vt:i4>90</vt:i4>
      </vt:variant>
      <vt:variant>
        <vt:i4>0</vt:i4>
      </vt:variant>
      <vt:variant>
        <vt:i4>5</vt:i4>
      </vt:variant>
      <vt:variant>
        <vt:lpwstr>http://www.ncbi.nlm.nih.gov/pubmed/20940110</vt:lpwstr>
      </vt:variant>
      <vt:variant>
        <vt:lpwstr/>
      </vt:variant>
      <vt:variant>
        <vt:i4>3538978</vt:i4>
      </vt:variant>
      <vt:variant>
        <vt:i4>87</vt:i4>
      </vt:variant>
      <vt:variant>
        <vt:i4>0</vt:i4>
      </vt:variant>
      <vt:variant>
        <vt:i4>5</vt:i4>
      </vt:variant>
      <vt:variant>
        <vt:lpwstr>http://www.ncbi.nlm.nih.gov/pubmed/21173265</vt:lpwstr>
      </vt:variant>
      <vt:variant>
        <vt:lpwstr/>
      </vt:variant>
      <vt:variant>
        <vt:i4>3932194</vt:i4>
      </vt:variant>
      <vt:variant>
        <vt:i4>84</vt:i4>
      </vt:variant>
      <vt:variant>
        <vt:i4>0</vt:i4>
      </vt:variant>
      <vt:variant>
        <vt:i4>5</vt:i4>
      </vt:variant>
      <vt:variant>
        <vt:lpwstr>http://www.ncbi.nlm.nih.gov/pubmed/21864323</vt:lpwstr>
      </vt:variant>
      <vt:variant>
        <vt:lpwstr/>
      </vt:variant>
      <vt:variant>
        <vt:i4>1835028</vt:i4>
      </vt:variant>
      <vt:variant>
        <vt:i4>81</vt:i4>
      </vt:variant>
      <vt:variant>
        <vt:i4>0</vt:i4>
      </vt:variant>
      <vt:variant>
        <vt:i4>5</vt:i4>
      </vt:variant>
      <vt:variant>
        <vt:lpwstr>http://www.sciencedirect.com/science?_ob=ArticleURL&amp;_udi=B6VGS-518TDSG-3&amp;_user=1517318&amp;_coverDate=10%2F20%2F2010&amp;_alid=1595723303&amp;_rdoc=1&amp;_fmt=high&amp;_orig=search&amp;_origin=search&amp;_zone=rslt_list_item&amp;_cdi=6046&amp;_sort=r&amp;_st=13&amp;_docanchor=&amp;view=c&amp;_ct=1&amp;_acct=C000053451&amp;_version=1&amp;_urlVersion=0&amp;_userid=1517318&amp;md5=d2abc099749223ae3980b02697479921&amp;searchtype=a</vt:lpwstr>
      </vt:variant>
      <vt:variant>
        <vt:lpwstr/>
      </vt:variant>
      <vt:variant>
        <vt:i4>2949246</vt:i4>
      </vt:variant>
      <vt:variant>
        <vt:i4>78</vt:i4>
      </vt:variant>
      <vt:variant>
        <vt:i4>0</vt:i4>
      </vt:variant>
      <vt:variant>
        <vt:i4>5</vt:i4>
      </vt:variant>
      <vt:variant>
        <vt:lpwstr>http://www.sciencedirect.com/science/article/pii/S0003552111000926</vt:lpwstr>
      </vt:variant>
      <vt:variant>
        <vt:lpwstr/>
      </vt:variant>
      <vt:variant>
        <vt:i4>3932197</vt:i4>
      </vt:variant>
      <vt:variant>
        <vt:i4>75</vt:i4>
      </vt:variant>
      <vt:variant>
        <vt:i4>0</vt:i4>
      </vt:variant>
      <vt:variant>
        <vt:i4>5</vt:i4>
      </vt:variant>
      <vt:variant>
        <vt:lpwstr>http://www.ncbi.nlm.nih.gov/pubmed/22408127</vt:lpwstr>
      </vt:variant>
      <vt:variant>
        <vt:lpwstr/>
      </vt:variant>
      <vt:variant>
        <vt:i4>3735587</vt:i4>
      </vt:variant>
      <vt:variant>
        <vt:i4>72</vt:i4>
      </vt:variant>
      <vt:variant>
        <vt:i4>0</vt:i4>
      </vt:variant>
      <vt:variant>
        <vt:i4>5</vt:i4>
      </vt:variant>
      <vt:variant>
        <vt:lpwstr>http://www.ncbi.nlm.nih.gov/pubmed/23209602</vt:lpwstr>
      </vt:variant>
      <vt:variant>
        <vt:lpwstr/>
      </vt:variant>
      <vt:variant>
        <vt:i4>3145768</vt:i4>
      </vt:variant>
      <vt:variant>
        <vt:i4>69</vt:i4>
      </vt:variant>
      <vt:variant>
        <vt:i4>0</vt:i4>
      </vt:variant>
      <vt:variant>
        <vt:i4>5</vt:i4>
      </vt:variant>
      <vt:variant>
        <vt:lpwstr>http://www.ncbi.nlm.nih.gov/pubmed/23152818</vt:lpwstr>
      </vt:variant>
      <vt:variant>
        <vt:lpwstr/>
      </vt:variant>
      <vt:variant>
        <vt:i4>3407916</vt:i4>
      </vt:variant>
      <vt:variant>
        <vt:i4>66</vt:i4>
      </vt:variant>
      <vt:variant>
        <vt:i4>0</vt:i4>
      </vt:variant>
      <vt:variant>
        <vt:i4>5</vt:i4>
      </vt:variant>
      <vt:variant>
        <vt:lpwstr>http://www.ncbi.nlm.nih.gov/pubmed/23513801</vt:lpwstr>
      </vt:variant>
      <vt:variant>
        <vt:lpwstr/>
      </vt:variant>
      <vt:variant>
        <vt:i4>3538983</vt:i4>
      </vt:variant>
      <vt:variant>
        <vt:i4>63</vt:i4>
      </vt:variant>
      <vt:variant>
        <vt:i4>0</vt:i4>
      </vt:variant>
      <vt:variant>
        <vt:i4>5</vt:i4>
      </vt:variant>
      <vt:variant>
        <vt:lpwstr>http://www.ncbi.nlm.nih.gov/pubmed/23615378</vt:lpwstr>
      </vt:variant>
      <vt:variant>
        <vt:lpwstr/>
      </vt:variant>
      <vt:variant>
        <vt:i4>3670062</vt:i4>
      </vt:variant>
      <vt:variant>
        <vt:i4>60</vt:i4>
      </vt:variant>
      <vt:variant>
        <vt:i4>0</vt:i4>
      </vt:variant>
      <vt:variant>
        <vt:i4>5</vt:i4>
      </vt:variant>
      <vt:variant>
        <vt:lpwstr>http://www.ncbi.nlm.nih.gov/pubmed/23688345</vt:lpwstr>
      </vt:variant>
      <vt:variant>
        <vt:lpwstr/>
      </vt:variant>
      <vt:variant>
        <vt:i4>3145762</vt:i4>
      </vt:variant>
      <vt:variant>
        <vt:i4>57</vt:i4>
      </vt:variant>
      <vt:variant>
        <vt:i4>0</vt:i4>
      </vt:variant>
      <vt:variant>
        <vt:i4>5</vt:i4>
      </vt:variant>
      <vt:variant>
        <vt:lpwstr>http://www.ncbi.nlm.nih.gov/pubmed/23721540</vt:lpwstr>
      </vt:variant>
      <vt:variant>
        <vt:lpwstr/>
      </vt:variant>
      <vt:variant>
        <vt:i4>3407910</vt:i4>
      </vt:variant>
      <vt:variant>
        <vt:i4>54</vt:i4>
      </vt:variant>
      <vt:variant>
        <vt:i4>0</vt:i4>
      </vt:variant>
      <vt:variant>
        <vt:i4>5</vt:i4>
      </vt:variant>
      <vt:variant>
        <vt:lpwstr>http://www.ncbi.nlm.nih.gov/pubmed/25151067</vt:lpwstr>
      </vt:variant>
      <vt:variant>
        <vt:lpwstr/>
      </vt:variant>
      <vt:variant>
        <vt:i4>852084</vt:i4>
      </vt:variant>
      <vt:variant>
        <vt:i4>51</vt:i4>
      </vt:variant>
      <vt:variant>
        <vt:i4>0</vt:i4>
      </vt:variant>
      <vt:variant>
        <vt:i4>5</vt:i4>
      </vt:variant>
      <vt:variant>
        <vt:lpwstr>http://www.ncbi.nlm.nih.gov/pubmed/?term=Herv%C3%A9%20C%5BAuthor%5D&amp;cauthor=true&amp;cauthor_uid=25151067</vt:lpwstr>
      </vt:variant>
      <vt:variant>
        <vt:lpwstr/>
      </vt:variant>
      <vt:variant>
        <vt:i4>4718645</vt:i4>
      </vt:variant>
      <vt:variant>
        <vt:i4>48</vt:i4>
      </vt:variant>
      <vt:variant>
        <vt:i4>0</vt:i4>
      </vt:variant>
      <vt:variant>
        <vt:i4>5</vt:i4>
      </vt:variant>
      <vt:variant>
        <vt:lpwstr>http://www.ncbi.nlm.nih.gov/pubmed/?term=Ellul%20JP%5BAuthor%5D&amp;cauthor=true&amp;cauthor_uid=25151067</vt:lpwstr>
      </vt:variant>
      <vt:variant>
        <vt:lpwstr/>
      </vt:variant>
      <vt:variant>
        <vt:i4>7405658</vt:i4>
      </vt:variant>
      <vt:variant>
        <vt:i4>45</vt:i4>
      </vt:variant>
      <vt:variant>
        <vt:i4>0</vt:i4>
      </vt:variant>
      <vt:variant>
        <vt:i4>5</vt:i4>
      </vt:variant>
      <vt:variant>
        <vt:lpwstr>http://www.ncbi.nlm.nih.gov/pubmed/?term=Hurel%20A%5BAuthor%5D&amp;cauthor=true&amp;cauthor_uid=25151067</vt:lpwstr>
      </vt:variant>
      <vt:variant>
        <vt:lpwstr/>
      </vt:variant>
      <vt:variant>
        <vt:i4>1835130</vt:i4>
      </vt:variant>
      <vt:variant>
        <vt:i4>42</vt:i4>
      </vt:variant>
      <vt:variant>
        <vt:i4>0</vt:i4>
      </vt:variant>
      <vt:variant>
        <vt:i4>5</vt:i4>
      </vt:variant>
      <vt:variant>
        <vt:lpwstr>http://www.ncbi.nlm.nih.gov/pubmed/?term=Laquay%20L%5BAuthor%5D&amp;cauthor=true&amp;cauthor_uid=25151067</vt:lpwstr>
      </vt:variant>
      <vt:variant>
        <vt:lpwstr/>
      </vt:variant>
      <vt:variant>
        <vt:i4>589930</vt:i4>
      </vt:variant>
      <vt:variant>
        <vt:i4>39</vt:i4>
      </vt:variant>
      <vt:variant>
        <vt:i4>0</vt:i4>
      </vt:variant>
      <vt:variant>
        <vt:i4>5</vt:i4>
      </vt:variant>
      <vt:variant>
        <vt:lpwstr>http://www.ncbi.nlm.nih.gov/pubmed/?term=Th%C3%A9venard%20F%5BAuthor%5D&amp;cauthor=true&amp;cauthor_uid=25151067</vt:lpwstr>
      </vt:variant>
      <vt:variant>
        <vt:lpwstr/>
      </vt:variant>
      <vt:variant>
        <vt:i4>458876</vt:i4>
      </vt:variant>
      <vt:variant>
        <vt:i4>36</vt:i4>
      </vt:variant>
      <vt:variant>
        <vt:i4>0</vt:i4>
      </vt:variant>
      <vt:variant>
        <vt:i4>5</vt:i4>
      </vt:variant>
      <vt:variant>
        <vt:lpwstr>http://www.ncbi.nlm.nih.gov/pubmed/?term=Pietri%20S%5BAuthor%5D&amp;cauthor=true&amp;cauthor_uid=25151067</vt:lpwstr>
      </vt:variant>
      <vt:variant>
        <vt:lpwstr/>
      </vt:variant>
      <vt:variant>
        <vt:i4>7798795</vt:i4>
      </vt:variant>
      <vt:variant>
        <vt:i4>33</vt:i4>
      </vt:variant>
      <vt:variant>
        <vt:i4>0</vt:i4>
      </vt:variant>
      <vt:variant>
        <vt:i4>5</vt:i4>
      </vt:variant>
      <vt:variant>
        <vt:lpwstr>http://www.ncbi.nlm.nih.gov/pubmed/?term=Brun%20L%5BAuthor%5D&amp;cauthor=true&amp;cauthor_uid=25151067</vt:lpwstr>
      </vt:variant>
      <vt:variant>
        <vt:lpwstr/>
      </vt:variant>
      <vt:variant>
        <vt:i4>3276888</vt:i4>
      </vt:variant>
      <vt:variant>
        <vt:i4>30</vt:i4>
      </vt:variant>
      <vt:variant>
        <vt:i4>0</vt:i4>
      </vt:variant>
      <vt:variant>
        <vt:i4>5</vt:i4>
      </vt:variant>
      <vt:variant>
        <vt:lpwstr>http://www.ncbi.nlm.nih.gov/pubmed/?term=Popescu%20SM%5BAuthor%5D&amp;cauthor=true&amp;cauthor_uid=25151067</vt:lpwstr>
      </vt:variant>
      <vt:variant>
        <vt:lpwstr/>
      </vt:variant>
      <vt:variant>
        <vt:i4>7929869</vt:i4>
      </vt:variant>
      <vt:variant>
        <vt:i4>27</vt:i4>
      </vt:variant>
      <vt:variant>
        <vt:i4>0</vt:i4>
      </vt:variant>
      <vt:variant>
        <vt:i4>5</vt:i4>
      </vt:variant>
      <vt:variant>
        <vt:lpwstr>http://www.ncbi.nlm.nih.gov/pubmed/?term=Mougniot%20C%5BAuthor%5D&amp;cauthor=true&amp;cauthor_uid=25151067</vt:lpwstr>
      </vt:variant>
      <vt:variant>
        <vt:lpwstr/>
      </vt:variant>
      <vt:variant>
        <vt:i4>1507452</vt:i4>
      </vt:variant>
      <vt:variant>
        <vt:i4>24</vt:i4>
      </vt:variant>
      <vt:variant>
        <vt:i4>0</vt:i4>
      </vt:variant>
      <vt:variant>
        <vt:i4>5</vt:i4>
      </vt:variant>
      <vt:variant>
        <vt:lpwstr>http://www.ncbi.nlm.nih.gov/pubmed/?term=Keyser%20C%5BAuthor%5D&amp;cauthor=true&amp;cauthor_uid=25151067</vt:lpwstr>
      </vt:variant>
      <vt:variant>
        <vt:lpwstr/>
      </vt:variant>
      <vt:variant>
        <vt:i4>3801183</vt:i4>
      </vt:variant>
      <vt:variant>
        <vt:i4>21</vt:i4>
      </vt:variant>
      <vt:variant>
        <vt:i4>0</vt:i4>
      </vt:variant>
      <vt:variant>
        <vt:i4>5</vt:i4>
      </vt:variant>
      <vt:variant>
        <vt:lpwstr>http://www.ncbi.nlm.nih.gov/pubmed/?term=Fox%20CL%5BAuthor%5D&amp;cauthor=true&amp;cauthor_uid=25151067</vt:lpwstr>
      </vt:variant>
      <vt:variant>
        <vt:lpwstr/>
      </vt:variant>
      <vt:variant>
        <vt:i4>655456</vt:i4>
      </vt:variant>
      <vt:variant>
        <vt:i4>18</vt:i4>
      </vt:variant>
      <vt:variant>
        <vt:i4>0</vt:i4>
      </vt:variant>
      <vt:variant>
        <vt:i4>5</vt:i4>
      </vt:variant>
      <vt:variant>
        <vt:lpwstr>http://www.ncbi.nlm.nih.gov/pubmed/?term=Poupon%20J%5BAuthor%5D&amp;cauthor=true&amp;cauthor_uid=25151067</vt:lpwstr>
      </vt:variant>
      <vt:variant>
        <vt:lpwstr/>
      </vt:variant>
      <vt:variant>
        <vt:i4>1179685</vt:i4>
      </vt:variant>
      <vt:variant>
        <vt:i4>15</vt:i4>
      </vt:variant>
      <vt:variant>
        <vt:i4>0</vt:i4>
      </vt:variant>
      <vt:variant>
        <vt:i4>5</vt:i4>
      </vt:variant>
      <vt:variant>
        <vt:lpwstr>http://www.ncbi.nlm.nih.gov/pubmed/?term=Huynh-Charlier%20I%5BAuthor%5D&amp;cauthor=true&amp;cauthor_uid=25151067</vt:lpwstr>
      </vt:variant>
      <vt:variant>
        <vt:lpwstr/>
      </vt:variant>
      <vt:variant>
        <vt:i4>7012362</vt:i4>
      </vt:variant>
      <vt:variant>
        <vt:i4>12</vt:i4>
      </vt:variant>
      <vt:variant>
        <vt:i4>0</vt:i4>
      </vt:variant>
      <vt:variant>
        <vt:i4>5</vt:i4>
      </vt:variant>
      <vt:variant>
        <vt:lpwstr>http://www.ncbi.nlm.nih.gov/pubmed/?term=Charlier%20P%5BAuthor%5D&amp;cauthor=true&amp;cauthor_uid=25151067</vt:lpwstr>
      </vt:variant>
      <vt:variant>
        <vt:lpwstr/>
      </vt:variant>
      <vt:variant>
        <vt:i4>3866659</vt:i4>
      </vt:variant>
      <vt:variant>
        <vt:i4>9</vt:i4>
      </vt:variant>
      <vt:variant>
        <vt:i4>0</vt:i4>
      </vt:variant>
      <vt:variant>
        <vt:i4>5</vt:i4>
      </vt:variant>
      <vt:variant>
        <vt:lpwstr>http://www.ncbi.nlm.nih.gov/pubmed/25805042</vt:lpwstr>
      </vt:variant>
      <vt:variant>
        <vt:lpwstr/>
      </vt:variant>
      <vt:variant>
        <vt:i4>3866657</vt:i4>
      </vt:variant>
      <vt:variant>
        <vt:i4>6</vt:i4>
      </vt:variant>
      <vt:variant>
        <vt:i4>0</vt:i4>
      </vt:variant>
      <vt:variant>
        <vt:i4>5</vt:i4>
      </vt:variant>
      <vt:variant>
        <vt:lpwstr>http://www.ncbi.nlm.nih.gov/pubmed/25944642</vt:lpwstr>
      </vt:variant>
      <vt:variant>
        <vt:lpwstr/>
      </vt:variant>
      <vt:variant>
        <vt:i4>3342374</vt:i4>
      </vt:variant>
      <vt:variant>
        <vt:i4>3</vt:i4>
      </vt:variant>
      <vt:variant>
        <vt:i4>0</vt:i4>
      </vt:variant>
      <vt:variant>
        <vt:i4>5</vt:i4>
      </vt:variant>
      <vt:variant>
        <vt:lpwstr>http://www.ncbi.nlm.nih.gov/pubmed/26337550</vt:lpwstr>
      </vt:variant>
      <vt:variant>
        <vt:lpwstr/>
      </vt:variant>
      <vt:variant>
        <vt:i4>2883654</vt:i4>
      </vt:variant>
      <vt:variant>
        <vt:i4>0</vt:i4>
      </vt:variant>
      <vt:variant>
        <vt:i4>0</vt:i4>
      </vt:variant>
      <vt:variant>
        <vt:i4>5</vt:i4>
      </vt:variant>
      <vt:variant>
        <vt:lpwstr>mailto:carles.lalueza@upf.edu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clalueza</dc:creator>
  <cp:keywords/>
  <cp:lastModifiedBy>Marta Soldevila</cp:lastModifiedBy>
  <cp:revision>10</cp:revision>
  <cp:lastPrinted>2013-11-04T09:34:00Z</cp:lastPrinted>
  <dcterms:created xsi:type="dcterms:W3CDTF">2017-12-01T08:01:00Z</dcterms:created>
  <dcterms:modified xsi:type="dcterms:W3CDTF">2018-06-02T15:10:00Z</dcterms:modified>
</cp:coreProperties>
</file>